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176"/>
      </w:tblGrid>
      <w:tr w:rsidR="00574DF9">
        <w:trPr>
          <w:trHeight w:hRule="exact" w:val="10800"/>
        </w:trPr>
        <w:tc>
          <w:tcPr>
            <w:tcW w:w="4032" w:type="dxa"/>
            <w:vAlign w:val="bottom"/>
          </w:tcPr>
          <w:tbl>
            <w:tblPr>
              <w:tblStyle w:val="TableLayout"/>
              <w:tblW w:w="0" w:type="auto"/>
              <w:tblLayout w:type="fixed"/>
              <w:tblLook w:val="04A0" w:firstRow="1" w:lastRow="0" w:firstColumn="1" w:lastColumn="0" w:noHBand="0" w:noVBand="1"/>
            </w:tblPr>
            <w:tblGrid>
              <w:gridCol w:w="4032"/>
            </w:tblGrid>
            <w:tr w:rsidR="00574DF9" w:rsidTr="007B04F0">
              <w:trPr>
                <w:trHeight w:hRule="exact" w:val="3330"/>
              </w:trPr>
              <w:tc>
                <w:tcPr>
                  <w:tcW w:w="4032" w:type="dxa"/>
                  <w:vAlign w:val="bottom"/>
                </w:tcPr>
                <w:p w:rsidR="004E5657" w:rsidRDefault="004E5657" w:rsidP="0077643E">
                  <w:pPr>
                    <w:pStyle w:val="Heading1"/>
                    <w:outlineLvl w:val="0"/>
                    <w:rPr>
                      <w:sz w:val="44"/>
                      <w:szCs w:val="44"/>
                    </w:rPr>
                  </w:pPr>
                  <w:r w:rsidRPr="004E5657">
                    <w:rPr>
                      <w:noProof/>
                      <w:sz w:val="44"/>
                      <w:szCs w:val="44"/>
                      <w:lang w:eastAsia="en-US"/>
                    </w:rPr>
                    <w:drawing>
                      <wp:anchor distT="0" distB="0" distL="114300" distR="114300" simplePos="0" relativeHeight="251662336" behindDoc="0" locked="0" layoutInCell="1" allowOverlap="1" wp14:anchorId="424F1511" wp14:editId="6EE7F208">
                        <wp:simplePos x="0" y="0"/>
                        <wp:positionH relativeFrom="margin">
                          <wp:posOffset>1419225</wp:posOffset>
                        </wp:positionH>
                        <wp:positionV relativeFrom="margin">
                          <wp:posOffset>678815</wp:posOffset>
                        </wp:positionV>
                        <wp:extent cx="1285240" cy="963930"/>
                        <wp:effectExtent l="8255" t="0" r="0" b="0"/>
                        <wp:wrapSquare wrapText="bothSides"/>
                        <wp:docPr id="3" name="Picture 3" descr="C:\Users\lhale\Pictures\WeeWildca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ale\Pictures\WeeWildcats\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285240" cy="9639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C78C3" w:rsidRPr="004E5657">
                    <w:rPr>
                      <w:sz w:val="44"/>
                      <w:szCs w:val="44"/>
                    </w:rPr>
                    <w:t xml:space="preserve"> </w:t>
                  </w:r>
                </w:p>
                <w:p w:rsidR="00574DF9" w:rsidRPr="00E17B2C" w:rsidRDefault="003C78C3" w:rsidP="0077643E">
                  <w:pPr>
                    <w:pStyle w:val="Heading1"/>
                    <w:outlineLvl w:val="0"/>
                    <w:rPr>
                      <w:sz w:val="44"/>
                      <w:szCs w:val="44"/>
                      <w:u w:val="single"/>
                    </w:rPr>
                  </w:pPr>
                  <w:r w:rsidRPr="00E17B2C">
                    <w:rPr>
                      <w:sz w:val="44"/>
                      <w:szCs w:val="44"/>
                      <w:u w:val="single"/>
                    </w:rPr>
                    <w:t>Dates of Operation 2017</w:t>
                  </w:r>
                  <w:r w:rsidR="007714AE" w:rsidRPr="00E17B2C">
                    <w:rPr>
                      <w:sz w:val="44"/>
                      <w:szCs w:val="44"/>
                      <w:u w:val="single"/>
                    </w:rPr>
                    <w:t xml:space="preserve">: </w:t>
                  </w:r>
                </w:p>
              </w:tc>
            </w:tr>
            <w:tr w:rsidR="00574DF9">
              <w:trPr>
                <w:trHeight w:hRule="exact" w:val="7200"/>
              </w:trPr>
              <w:tc>
                <w:tcPr>
                  <w:tcW w:w="4032" w:type="dxa"/>
                  <w:shd w:val="clear" w:color="auto" w:fill="F24F4F" w:themeFill="accent1"/>
                </w:tcPr>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February 21,22, 23</w:t>
                  </w:r>
                </w:p>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February 28,  (March 1, 2</w:t>
                  </w:r>
                  <w:r w:rsidR="00801F7F" w:rsidRPr="00B57C68">
                    <w:rPr>
                      <w:rFonts w:ascii="Franklin Gothic Demi" w:hAnsi="Franklin Gothic Demi"/>
                      <w:sz w:val="20"/>
                    </w:rPr>
                    <w:t>- closed for PT conferences)</w:t>
                  </w:r>
                </w:p>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March 7, 8, 9</w:t>
                  </w:r>
                </w:p>
                <w:p w:rsidR="007B04F0" w:rsidRPr="00B57C68" w:rsidRDefault="003C78C3" w:rsidP="007B04F0">
                  <w:pPr>
                    <w:pStyle w:val="BlockText"/>
                    <w:rPr>
                      <w:rFonts w:ascii="Franklin Gothic Demi" w:hAnsi="Franklin Gothic Demi"/>
                      <w:sz w:val="20"/>
                    </w:rPr>
                  </w:pPr>
                  <w:r w:rsidRPr="00B57C68">
                    <w:rPr>
                      <w:rFonts w:ascii="Franklin Gothic Demi" w:hAnsi="Franklin Gothic Demi"/>
                      <w:sz w:val="20"/>
                    </w:rPr>
                    <w:t>March 14, 15, 16</w:t>
                  </w:r>
                </w:p>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March 21, 22, 23</w:t>
                  </w:r>
                </w:p>
                <w:p w:rsidR="003C78C3" w:rsidRPr="00B57C68" w:rsidRDefault="003C78C3" w:rsidP="007714AE">
                  <w:pPr>
                    <w:pStyle w:val="BlockText"/>
                    <w:rPr>
                      <w:rFonts w:ascii="Franklin Gothic Demi" w:hAnsi="Franklin Gothic Demi"/>
                      <w:sz w:val="20"/>
                    </w:rPr>
                  </w:pPr>
                  <w:r w:rsidRPr="00B57C68">
                    <w:rPr>
                      <w:rFonts w:ascii="Franklin Gothic Demi" w:hAnsi="Franklin Gothic Demi"/>
                      <w:sz w:val="20"/>
                    </w:rPr>
                    <w:t>March 28, 29, 30</w:t>
                  </w:r>
                </w:p>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April 4, 5, 6</w:t>
                  </w:r>
                </w:p>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April 18, 19, 20</w:t>
                  </w:r>
                </w:p>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April 25, 26, 27</w:t>
                  </w:r>
                </w:p>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May 2, 3, 4</w:t>
                  </w:r>
                </w:p>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May 9, 10, 11</w:t>
                  </w:r>
                </w:p>
                <w:p w:rsidR="007B04F0" w:rsidRPr="00B57C68" w:rsidRDefault="003C78C3" w:rsidP="007714AE">
                  <w:pPr>
                    <w:pStyle w:val="BlockText"/>
                    <w:rPr>
                      <w:rFonts w:ascii="Franklin Gothic Demi" w:hAnsi="Franklin Gothic Demi"/>
                      <w:sz w:val="20"/>
                    </w:rPr>
                  </w:pPr>
                  <w:r w:rsidRPr="00B57C68">
                    <w:rPr>
                      <w:rFonts w:ascii="Franklin Gothic Demi" w:hAnsi="Franklin Gothic Demi"/>
                      <w:sz w:val="20"/>
                    </w:rPr>
                    <w:t>May 16, 17, 18 (May 18- graduation)</w:t>
                  </w:r>
                </w:p>
                <w:p w:rsidR="007B04F0" w:rsidRDefault="007B04F0" w:rsidP="007B04F0">
                  <w:pPr>
                    <w:pStyle w:val="BlockText"/>
                    <w:ind w:left="0"/>
                  </w:pPr>
                </w:p>
                <w:p w:rsidR="007B04F0" w:rsidRDefault="007B04F0" w:rsidP="007714AE">
                  <w:pPr>
                    <w:pStyle w:val="BlockText"/>
                  </w:pPr>
                </w:p>
                <w:p w:rsidR="007B04F0" w:rsidRDefault="007B04F0" w:rsidP="007714AE">
                  <w:pPr>
                    <w:pStyle w:val="BlockText"/>
                  </w:pPr>
                </w:p>
                <w:p w:rsidR="007B04F0" w:rsidRDefault="007B04F0" w:rsidP="007714AE">
                  <w:pPr>
                    <w:pStyle w:val="BlockText"/>
                  </w:pPr>
                </w:p>
                <w:p w:rsidR="007B04F0" w:rsidRDefault="007B04F0" w:rsidP="007714AE">
                  <w:pPr>
                    <w:pStyle w:val="BlockText"/>
                  </w:pPr>
                </w:p>
                <w:p w:rsidR="007B04F0" w:rsidRDefault="007B04F0" w:rsidP="007714AE">
                  <w:pPr>
                    <w:pStyle w:val="BlockText"/>
                  </w:pPr>
                </w:p>
                <w:p w:rsidR="007B04F0" w:rsidRDefault="007B04F0" w:rsidP="007714AE">
                  <w:pPr>
                    <w:pStyle w:val="BlockText"/>
                  </w:pPr>
                </w:p>
                <w:p w:rsidR="007B04F0" w:rsidRDefault="007B04F0" w:rsidP="007714AE">
                  <w:pPr>
                    <w:pStyle w:val="BlockText"/>
                  </w:pPr>
                </w:p>
              </w:tc>
            </w:tr>
          </w:tbl>
          <w:p w:rsidR="00574DF9" w:rsidRDefault="00574DF9">
            <w:pPr>
              <w:spacing w:after="160" w:line="259" w:lineRule="auto"/>
            </w:pPr>
          </w:p>
        </w:tc>
        <w:tc>
          <w:tcPr>
            <w:tcW w:w="576" w:type="dxa"/>
            <w:vAlign w:val="bottom"/>
          </w:tcPr>
          <w:p w:rsidR="00574DF9" w:rsidRDefault="00574DF9">
            <w:pPr>
              <w:spacing w:after="160" w:line="259" w:lineRule="auto"/>
            </w:pPr>
          </w:p>
        </w:tc>
        <w:tc>
          <w:tcPr>
            <w:tcW w:w="576" w:type="dxa"/>
          </w:tcPr>
          <w:p w:rsidR="00574DF9" w:rsidRDefault="00574DF9">
            <w:pPr>
              <w:spacing w:after="160" w:line="259" w:lineRule="auto"/>
            </w:pPr>
          </w:p>
        </w:tc>
        <w:tc>
          <w:tcPr>
            <w:tcW w:w="4176" w:type="dxa"/>
          </w:tcPr>
          <w:p w:rsidR="007714AE" w:rsidRPr="007714AE" w:rsidRDefault="007714AE" w:rsidP="007714AE">
            <w:pPr>
              <w:spacing w:after="160" w:line="259" w:lineRule="auto"/>
              <w:rPr>
                <w:rFonts w:asciiTheme="majorHAnsi" w:hAnsiTheme="majorHAnsi"/>
                <w:color w:val="F24F4F" w:themeColor="accent1"/>
                <w:sz w:val="40"/>
                <w:szCs w:val="40"/>
                <w:u w:val="single"/>
              </w:rPr>
            </w:pPr>
            <w:r w:rsidRPr="007714AE">
              <w:rPr>
                <w:rFonts w:asciiTheme="majorHAnsi" w:hAnsiTheme="majorHAnsi"/>
                <w:color w:val="F24F4F" w:themeColor="accent1"/>
                <w:sz w:val="40"/>
                <w:szCs w:val="40"/>
                <w:u w:val="single"/>
              </w:rPr>
              <w:t xml:space="preserve">Attendance Procedures </w:t>
            </w:r>
          </w:p>
          <w:p w:rsidR="007714AE" w:rsidRPr="00B57C68" w:rsidRDefault="007714AE" w:rsidP="007714AE">
            <w:pPr>
              <w:spacing w:after="160" w:line="259" w:lineRule="auto"/>
              <w:rPr>
                <w:rFonts w:ascii="Rockwell" w:hAnsi="Rockwell"/>
                <w:sz w:val="24"/>
                <w:szCs w:val="24"/>
              </w:rPr>
            </w:pPr>
            <w:r w:rsidRPr="00B57C68">
              <w:rPr>
                <w:rFonts w:ascii="Rockwell" w:hAnsi="Rockwell"/>
                <w:sz w:val="24"/>
                <w:szCs w:val="24"/>
              </w:rPr>
              <w:t xml:space="preserve">The Wee Wildcat Preschool Program will function on days Owen J. Roberts High school is in session.  </w:t>
            </w:r>
            <w:r w:rsidR="006C7D6B" w:rsidRPr="00B57C68">
              <w:rPr>
                <w:rFonts w:ascii="Rockwell" w:hAnsi="Rockwell"/>
                <w:sz w:val="24"/>
                <w:szCs w:val="24"/>
              </w:rPr>
              <w:t>Please arrive promptly.</w:t>
            </w:r>
          </w:p>
          <w:p w:rsidR="007714AE" w:rsidRDefault="007714AE" w:rsidP="007714AE">
            <w:pPr>
              <w:spacing w:after="160" w:line="259" w:lineRule="auto"/>
            </w:pPr>
          </w:p>
          <w:p w:rsidR="007714AE" w:rsidRPr="007714AE" w:rsidRDefault="007714AE" w:rsidP="007714AE">
            <w:pPr>
              <w:spacing w:after="160" w:line="259" w:lineRule="auto"/>
              <w:rPr>
                <w:rFonts w:asciiTheme="majorHAnsi" w:hAnsiTheme="majorHAnsi"/>
                <w:color w:val="F24F4F" w:themeColor="accent1"/>
                <w:sz w:val="40"/>
                <w:szCs w:val="40"/>
                <w:u w:val="single"/>
              </w:rPr>
            </w:pPr>
            <w:r w:rsidRPr="007714AE">
              <w:rPr>
                <w:rFonts w:asciiTheme="majorHAnsi" w:hAnsiTheme="majorHAnsi"/>
                <w:color w:val="F24F4F" w:themeColor="accent1"/>
                <w:sz w:val="40"/>
                <w:szCs w:val="40"/>
                <w:u w:val="single"/>
              </w:rPr>
              <w:t xml:space="preserve">Weather Emergencies, Delayed Openings, &amp; Early Dismissals </w:t>
            </w:r>
          </w:p>
          <w:p w:rsidR="005E44C3" w:rsidRPr="00B57C68" w:rsidRDefault="007714AE" w:rsidP="007714AE">
            <w:pPr>
              <w:spacing w:after="160" w:line="259" w:lineRule="auto"/>
              <w:rPr>
                <w:rFonts w:ascii="Rockwell" w:hAnsi="Rockwell"/>
                <w:sz w:val="24"/>
                <w:szCs w:val="24"/>
              </w:rPr>
            </w:pPr>
            <w:r w:rsidRPr="00B57C68">
              <w:rPr>
                <w:rFonts w:ascii="Rockwell" w:hAnsi="Rockwell"/>
                <w:sz w:val="24"/>
                <w:szCs w:val="24"/>
              </w:rPr>
              <w:t xml:space="preserve">School closings will be announced through local news programs and listed on the Owen J. Roberts School district website:   </w:t>
            </w:r>
            <w:hyperlink r:id="rId8" w:history="1">
              <w:r w:rsidR="005E44C3" w:rsidRPr="00B57C68">
                <w:rPr>
                  <w:rStyle w:val="Hyperlink"/>
                  <w:rFonts w:ascii="Rockwell" w:hAnsi="Rockwell"/>
                  <w:sz w:val="24"/>
                  <w:szCs w:val="24"/>
                </w:rPr>
                <w:t>www.ojrsd.com/</w:t>
              </w:r>
            </w:hyperlink>
          </w:p>
          <w:p w:rsidR="005E44C3" w:rsidRPr="00B57C68" w:rsidRDefault="007714AE" w:rsidP="007714AE">
            <w:pPr>
              <w:spacing w:after="160" w:line="259" w:lineRule="auto"/>
              <w:rPr>
                <w:rFonts w:ascii="Rockwell" w:hAnsi="Rockwell"/>
                <w:sz w:val="24"/>
                <w:szCs w:val="24"/>
              </w:rPr>
            </w:pPr>
            <w:r w:rsidRPr="00B57C68">
              <w:rPr>
                <w:rFonts w:ascii="Rockwell" w:hAnsi="Rockwell"/>
                <w:sz w:val="24"/>
                <w:szCs w:val="24"/>
              </w:rPr>
              <w:t xml:space="preserve">If there is a delayed opening at the high school, on the day when your child is to come to preschool, we will </w:t>
            </w:r>
            <w:r w:rsidRPr="00B57C68">
              <w:rPr>
                <w:rFonts w:ascii="Rockwell" w:hAnsi="Rockwell"/>
                <w:sz w:val="24"/>
                <w:szCs w:val="24"/>
                <w:u w:val="single"/>
              </w:rPr>
              <w:t>cancel</w:t>
            </w:r>
            <w:r w:rsidRPr="00B57C68">
              <w:rPr>
                <w:rFonts w:ascii="Rockwell" w:hAnsi="Rockwell"/>
                <w:sz w:val="24"/>
                <w:szCs w:val="24"/>
              </w:rPr>
              <w:t xml:space="preserve"> the preschool session for that day.   </w:t>
            </w:r>
          </w:p>
          <w:p w:rsidR="007714AE" w:rsidRPr="00B57C68" w:rsidRDefault="007714AE" w:rsidP="007714AE">
            <w:pPr>
              <w:spacing w:after="160" w:line="259" w:lineRule="auto"/>
              <w:rPr>
                <w:rFonts w:ascii="Rockwell" w:hAnsi="Rockwell"/>
                <w:sz w:val="24"/>
                <w:szCs w:val="24"/>
              </w:rPr>
            </w:pPr>
            <w:r w:rsidRPr="00B57C68">
              <w:rPr>
                <w:rFonts w:ascii="Rockwell" w:hAnsi="Rockwell"/>
                <w:sz w:val="24"/>
                <w:szCs w:val="24"/>
              </w:rPr>
              <w:t xml:space="preserve">If for any reason Owen J. Roberts High School dismisses early, parents will be notified as soon as possible.  If parents are not available, a person on the Emergency Information Sheet will be contacted to come for the child.    </w:t>
            </w:r>
          </w:p>
          <w:p w:rsidR="00574DF9" w:rsidRDefault="00574DF9" w:rsidP="007714AE">
            <w:pPr>
              <w:spacing w:after="160" w:line="259" w:lineRule="auto"/>
            </w:pPr>
          </w:p>
        </w:tc>
        <w:tc>
          <w:tcPr>
            <w:tcW w:w="576" w:type="dxa"/>
          </w:tcPr>
          <w:p w:rsidR="00574DF9" w:rsidRDefault="00574DF9">
            <w:pPr>
              <w:spacing w:after="160" w:line="259" w:lineRule="auto"/>
            </w:pPr>
          </w:p>
        </w:tc>
        <w:tc>
          <w:tcPr>
            <w:tcW w:w="576" w:type="dxa"/>
          </w:tcPr>
          <w:p w:rsidR="00574DF9" w:rsidRDefault="00574DF9">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574DF9">
              <w:trPr>
                <w:trHeight w:hRule="exact" w:val="3600"/>
              </w:trPr>
              <w:tc>
                <w:tcPr>
                  <w:tcW w:w="5000" w:type="pct"/>
                  <w:tcBorders>
                    <w:bottom w:val="single" w:sz="12" w:space="0" w:color="F24F4F" w:themeColor="accent1"/>
                  </w:tcBorders>
                  <w:vAlign w:val="bottom"/>
                </w:tcPr>
                <w:p w:rsidR="00574DF9" w:rsidRPr="005E44C3" w:rsidRDefault="005712FD" w:rsidP="0077643E">
                  <w:pPr>
                    <w:pStyle w:val="Title"/>
                    <w:rPr>
                      <w:sz w:val="76"/>
                      <w:szCs w:val="76"/>
                    </w:rPr>
                  </w:pPr>
                  <w:r>
                    <w:rPr>
                      <w:noProof/>
                      <w:lang w:eastAsia="en-US"/>
                    </w:rPr>
                    <w:drawing>
                      <wp:anchor distT="0" distB="0" distL="114300" distR="114300" simplePos="0" relativeHeight="251660288" behindDoc="0" locked="0" layoutInCell="1" allowOverlap="1" wp14:anchorId="310BB175" wp14:editId="28A39352">
                        <wp:simplePos x="0" y="0"/>
                        <wp:positionH relativeFrom="margin">
                          <wp:posOffset>19685</wp:posOffset>
                        </wp:positionH>
                        <wp:positionV relativeFrom="margin">
                          <wp:posOffset>954405</wp:posOffset>
                        </wp:positionV>
                        <wp:extent cx="2616835" cy="13258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835" cy="1325880"/>
                                </a:xfrm>
                                <a:prstGeom prst="rect">
                                  <a:avLst/>
                                </a:prstGeom>
                                <a:noFill/>
                              </pic:spPr>
                            </pic:pic>
                          </a:graphicData>
                        </a:graphic>
                        <wp14:sizeRelH relativeFrom="margin">
                          <wp14:pctWidth>0</wp14:pctWidth>
                        </wp14:sizeRelH>
                        <wp14:sizeRelV relativeFrom="margin">
                          <wp14:pctHeight>0</wp14:pctHeight>
                        </wp14:sizeRelV>
                      </wp:anchor>
                    </w:drawing>
                  </w:r>
                </w:p>
              </w:tc>
            </w:tr>
            <w:tr w:rsidR="00574DF9" w:rsidTr="007714AE">
              <w:trPr>
                <w:trHeight w:hRule="exact" w:val="7950"/>
              </w:trPr>
              <w:tc>
                <w:tcPr>
                  <w:tcW w:w="5000" w:type="pct"/>
                  <w:tcBorders>
                    <w:top w:val="single" w:sz="12" w:space="0" w:color="F24F4F" w:themeColor="accent1"/>
                  </w:tcBorders>
                </w:tcPr>
                <w:p w:rsidR="00574DF9" w:rsidRPr="00B57C68" w:rsidRDefault="00C81DC6" w:rsidP="0077643E">
                  <w:pPr>
                    <w:pStyle w:val="Subtitle"/>
                    <w:rPr>
                      <w:rFonts w:ascii="Franklin Gothic Demi" w:hAnsi="Franklin Gothic Demi"/>
                      <w:sz w:val="32"/>
                      <w:szCs w:val="32"/>
                    </w:rPr>
                  </w:pPr>
                  <w:r w:rsidRPr="00B57C68">
                    <w:rPr>
                      <w:rFonts w:ascii="Franklin Gothic Demi" w:hAnsi="Franklin Gothic Demi"/>
                      <w:sz w:val="32"/>
                      <w:szCs w:val="32"/>
                    </w:rPr>
                    <w:t xml:space="preserve">Laboratory </w:t>
                  </w:r>
                  <w:r w:rsidR="00843387" w:rsidRPr="00B57C68">
                    <w:rPr>
                      <w:rFonts w:ascii="Franklin Gothic Demi" w:hAnsi="Franklin Gothic Demi"/>
                      <w:sz w:val="32"/>
                      <w:szCs w:val="32"/>
                    </w:rPr>
                    <w:t>Pres</w:t>
                  </w:r>
                  <w:r w:rsidR="0077643E" w:rsidRPr="00B57C68">
                    <w:rPr>
                      <w:rFonts w:ascii="Franklin Gothic Demi" w:hAnsi="Franklin Gothic Demi"/>
                      <w:sz w:val="32"/>
                      <w:szCs w:val="32"/>
                    </w:rPr>
                    <w:t xml:space="preserve">chool </w:t>
                  </w:r>
                </w:p>
                <w:p w:rsidR="0077643E" w:rsidRPr="00B57C68" w:rsidRDefault="0077643E" w:rsidP="0077643E">
                  <w:pPr>
                    <w:rPr>
                      <w:rFonts w:ascii="Franklin Gothic Demi" w:hAnsi="Franklin Gothic Demi"/>
                    </w:rPr>
                  </w:pPr>
                </w:p>
                <w:p w:rsidR="0077643E" w:rsidRPr="00B57C68" w:rsidRDefault="0077643E" w:rsidP="0077643E">
                  <w:pPr>
                    <w:rPr>
                      <w:rFonts w:ascii="Franklin Gothic Demi" w:hAnsi="Franklin Gothic Demi"/>
                    </w:rPr>
                  </w:pPr>
                  <w:r w:rsidRPr="00B57C68">
                    <w:rPr>
                      <w:rFonts w:ascii="Franklin Gothic Demi" w:hAnsi="Franklin Gothic Demi"/>
                    </w:rPr>
                    <w:t xml:space="preserve">Owen J. Roberts High School </w:t>
                  </w:r>
                </w:p>
                <w:p w:rsidR="0077643E" w:rsidRPr="00B57C68" w:rsidRDefault="0077643E" w:rsidP="0077643E">
                  <w:pPr>
                    <w:rPr>
                      <w:rFonts w:ascii="Franklin Gothic Demi" w:hAnsi="Franklin Gothic Demi"/>
                      <w:lang w:val="en"/>
                    </w:rPr>
                  </w:pPr>
                  <w:r w:rsidRPr="00B57C68">
                    <w:rPr>
                      <w:rFonts w:ascii="Franklin Gothic Demi" w:hAnsi="Franklin Gothic Demi"/>
                      <w:lang w:val="en"/>
                    </w:rPr>
                    <w:t>981 Ridge Road</w:t>
                  </w:r>
                </w:p>
                <w:p w:rsidR="0077643E" w:rsidRPr="00B57C68" w:rsidRDefault="0077643E" w:rsidP="0077643E">
                  <w:pPr>
                    <w:rPr>
                      <w:rFonts w:ascii="Franklin Gothic Demi" w:hAnsi="Franklin Gothic Demi"/>
                      <w:lang w:val="en"/>
                    </w:rPr>
                  </w:pPr>
                  <w:r w:rsidRPr="00B57C68">
                    <w:rPr>
                      <w:rFonts w:ascii="Franklin Gothic Demi" w:hAnsi="Franklin Gothic Demi"/>
                      <w:lang w:val="en"/>
                    </w:rPr>
                    <w:t>Pottstown, PA 19465</w:t>
                  </w:r>
                </w:p>
                <w:p w:rsidR="0077643E" w:rsidRPr="00B57C68" w:rsidRDefault="0077643E" w:rsidP="0077643E">
                  <w:pPr>
                    <w:rPr>
                      <w:rFonts w:ascii="Franklin Gothic Demi" w:hAnsi="Franklin Gothic Demi"/>
                      <w:lang w:val="en"/>
                    </w:rPr>
                  </w:pPr>
                  <w:r w:rsidRPr="00B57C68">
                    <w:rPr>
                      <w:rFonts w:ascii="Franklin Gothic Demi" w:hAnsi="Franklin Gothic Demi"/>
                      <w:lang w:val="en"/>
                    </w:rPr>
                    <w:t>Phone: 610-469-5101</w:t>
                  </w:r>
                </w:p>
                <w:p w:rsidR="007714AE" w:rsidRPr="00B57C68" w:rsidRDefault="007714AE" w:rsidP="0077643E">
                  <w:pPr>
                    <w:rPr>
                      <w:rFonts w:ascii="Franklin Gothic Demi" w:hAnsi="Franklin Gothic Demi"/>
                      <w:lang w:val="en"/>
                    </w:rPr>
                  </w:pPr>
                </w:p>
                <w:p w:rsidR="005E44C3" w:rsidRPr="00B57C68" w:rsidRDefault="005E44C3" w:rsidP="007714AE">
                  <w:pPr>
                    <w:rPr>
                      <w:rFonts w:ascii="Franklin Gothic Demi" w:hAnsi="Franklin Gothic Demi"/>
                      <w:sz w:val="24"/>
                      <w:szCs w:val="24"/>
                      <w:lang w:val="en"/>
                    </w:rPr>
                  </w:pPr>
                </w:p>
                <w:p w:rsidR="007714AE" w:rsidRPr="005712FD" w:rsidRDefault="007714AE" w:rsidP="007714AE">
                  <w:pPr>
                    <w:rPr>
                      <w:rFonts w:ascii="Franklin Gothic Demi" w:hAnsi="Franklin Gothic Demi"/>
                      <w:sz w:val="22"/>
                      <w:szCs w:val="22"/>
                      <w:lang w:val="en"/>
                    </w:rPr>
                  </w:pPr>
                  <w:r w:rsidRPr="005712FD">
                    <w:rPr>
                      <w:rFonts w:ascii="Franklin Gothic Demi" w:hAnsi="Franklin Gothic Demi"/>
                      <w:sz w:val="22"/>
                      <w:szCs w:val="22"/>
                      <w:lang w:val="en"/>
                    </w:rPr>
                    <w:t>Contact us:</w:t>
                  </w:r>
                </w:p>
                <w:p w:rsidR="007714AE" w:rsidRPr="005712FD" w:rsidRDefault="007714AE" w:rsidP="007714AE">
                  <w:pPr>
                    <w:rPr>
                      <w:rFonts w:ascii="Franklin Gothic Demi" w:hAnsi="Franklin Gothic Demi"/>
                      <w:sz w:val="22"/>
                      <w:szCs w:val="22"/>
                      <w:lang w:val="en"/>
                    </w:rPr>
                  </w:pPr>
                  <w:r w:rsidRPr="005712FD">
                    <w:rPr>
                      <w:rFonts w:ascii="Franklin Gothic Demi" w:hAnsi="Franklin Gothic Demi"/>
                      <w:sz w:val="22"/>
                      <w:szCs w:val="22"/>
                      <w:lang w:val="en"/>
                    </w:rPr>
                    <w:t>Lindsay Hale</w:t>
                  </w:r>
                </w:p>
                <w:p w:rsidR="007714AE" w:rsidRPr="005712FD" w:rsidRDefault="007714AE" w:rsidP="007714AE">
                  <w:pPr>
                    <w:rPr>
                      <w:rFonts w:ascii="Franklin Gothic Demi" w:hAnsi="Franklin Gothic Demi"/>
                      <w:sz w:val="22"/>
                      <w:szCs w:val="22"/>
                      <w:lang w:val="en"/>
                    </w:rPr>
                  </w:pPr>
                  <w:r w:rsidRPr="005712FD">
                    <w:rPr>
                      <w:rFonts w:ascii="Franklin Gothic Demi" w:hAnsi="Franklin Gothic Demi"/>
                      <w:sz w:val="22"/>
                      <w:szCs w:val="22"/>
                      <w:lang w:val="en"/>
                    </w:rPr>
                    <w:t xml:space="preserve">Owen J. Roberts High School </w:t>
                  </w:r>
                </w:p>
                <w:p w:rsidR="007714AE" w:rsidRPr="005712FD" w:rsidRDefault="007714AE" w:rsidP="007714AE">
                  <w:pPr>
                    <w:rPr>
                      <w:rFonts w:ascii="Franklin Gothic Demi" w:hAnsi="Franklin Gothic Demi"/>
                      <w:sz w:val="22"/>
                      <w:szCs w:val="22"/>
                      <w:lang w:val="en"/>
                    </w:rPr>
                  </w:pPr>
                  <w:r w:rsidRPr="005712FD">
                    <w:rPr>
                      <w:rFonts w:ascii="Franklin Gothic Demi" w:hAnsi="Franklin Gothic Demi"/>
                      <w:sz w:val="22"/>
                      <w:szCs w:val="22"/>
                      <w:lang w:val="en"/>
                    </w:rPr>
                    <w:t>981 Ridge Road</w:t>
                  </w:r>
                </w:p>
                <w:p w:rsidR="007714AE" w:rsidRPr="005712FD" w:rsidRDefault="007714AE" w:rsidP="007714AE">
                  <w:pPr>
                    <w:rPr>
                      <w:rFonts w:ascii="Franklin Gothic Demi" w:hAnsi="Franklin Gothic Demi"/>
                      <w:sz w:val="22"/>
                      <w:szCs w:val="22"/>
                      <w:lang w:val="en"/>
                    </w:rPr>
                  </w:pPr>
                  <w:r w:rsidRPr="005712FD">
                    <w:rPr>
                      <w:rFonts w:ascii="Franklin Gothic Demi" w:hAnsi="Franklin Gothic Demi"/>
                      <w:sz w:val="22"/>
                      <w:szCs w:val="22"/>
                      <w:lang w:val="en"/>
                    </w:rPr>
                    <w:t>Pottstown, PA 19465</w:t>
                  </w:r>
                </w:p>
                <w:p w:rsidR="007714AE" w:rsidRPr="005712FD" w:rsidRDefault="007714AE" w:rsidP="007714AE">
                  <w:pPr>
                    <w:rPr>
                      <w:rFonts w:ascii="Franklin Gothic Demi" w:hAnsi="Franklin Gothic Demi"/>
                      <w:sz w:val="22"/>
                      <w:szCs w:val="22"/>
                      <w:lang w:val="en"/>
                    </w:rPr>
                  </w:pPr>
                  <w:r w:rsidRPr="005712FD">
                    <w:rPr>
                      <w:rFonts w:ascii="Franklin Gothic Demi" w:hAnsi="Franklin Gothic Demi"/>
                      <w:sz w:val="22"/>
                      <w:szCs w:val="22"/>
                      <w:lang w:val="en"/>
                    </w:rPr>
                    <w:t>Phone: 610-469-5101</w:t>
                  </w:r>
                </w:p>
                <w:p w:rsidR="007714AE" w:rsidRPr="005712FD" w:rsidRDefault="007714AE" w:rsidP="007714AE">
                  <w:pPr>
                    <w:rPr>
                      <w:rFonts w:ascii="Franklin Gothic Demi" w:hAnsi="Franklin Gothic Demi"/>
                      <w:sz w:val="22"/>
                      <w:szCs w:val="22"/>
                      <w:lang w:val="en"/>
                    </w:rPr>
                  </w:pPr>
                  <w:r w:rsidRPr="005712FD">
                    <w:rPr>
                      <w:rFonts w:ascii="Franklin Gothic Demi" w:hAnsi="Franklin Gothic Demi"/>
                      <w:sz w:val="22"/>
                      <w:szCs w:val="22"/>
                      <w:lang w:val="en"/>
                    </w:rPr>
                    <w:t>Email: lhale@ojrsd.com (preferred)</w:t>
                  </w:r>
                </w:p>
                <w:p w:rsidR="00D10DBF" w:rsidRPr="00B57C68" w:rsidRDefault="00D10DBF" w:rsidP="007714AE">
                  <w:pPr>
                    <w:rPr>
                      <w:rFonts w:ascii="Franklin Gothic Demi" w:hAnsi="Franklin Gothic Demi"/>
                      <w:sz w:val="24"/>
                      <w:szCs w:val="24"/>
                      <w:lang w:val="en"/>
                    </w:rPr>
                  </w:pPr>
                  <w:r w:rsidRPr="005712FD">
                    <w:rPr>
                      <w:rFonts w:ascii="Franklin Gothic Demi" w:hAnsi="Franklin Gothic Demi"/>
                      <w:sz w:val="22"/>
                      <w:szCs w:val="22"/>
                      <w:lang w:val="en"/>
                    </w:rPr>
                    <w:t xml:space="preserve">Visit: </w:t>
                  </w:r>
                  <w:hyperlink r:id="rId10" w:history="1">
                    <w:r w:rsidRPr="005712FD">
                      <w:rPr>
                        <w:rStyle w:val="Hyperlink"/>
                        <w:rFonts w:ascii="Franklin Gothic Demi" w:hAnsi="Franklin Gothic Demi"/>
                        <w:sz w:val="22"/>
                        <w:szCs w:val="22"/>
                        <w:lang w:val="en"/>
                      </w:rPr>
                      <w:t>http://www.ojrsd.com/Page/5909</w:t>
                    </w:r>
                  </w:hyperlink>
                  <w:r w:rsidRPr="005712FD">
                    <w:rPr>
                      <w:rFonts w:ascii="Franklin Gothic Demi" w:hAnsi="Franklin Gothic Demi"/>
                      <w:sz w:val="22"/>
                      <w:szCs w:val="22"/>
                      <w:lang w:val="en"/>
                    </w:rPr>
                    <w:t xml:space="preserve"> for more information</w:t>
                  </w:r>
                  <w:r w:rsidRPr="00B57C68">
                    <w:rPr>
                      <w:rFonts w:ascii="Franklin Gothic Demi" w:hAnsi="Franklin Gothic Demi"/>
                      <w:sz w:val="24"/>
                      <w:szCs w:val="24"/>
                      <w:lang w:val="en"/>
                    </w:rPr>
                    <w:t xml:space="preserve"> </w:t>
                  </w:r>
                </w:p>
                <w:p w:rsidR="0077643E" w:rsidRPr="0077643E" w:rsidRDefault="0077643E" w:rsidP="0077643E">
                  <w:pPr>
                    <w:rPr>
                      <w:lang w:val="en"/>
                    </w:rPr>
                  </w:pPr>
                </w:p>
                <w:p w:rsidR="0077643E" w:rsidRPr="0077643E" w:rsidRDefault="005712FD" w:rsidP="0077643E">
                  <w:r w:rsidRPr="005712FD">
                    <w:rPr>
                      <w:noProof/>
                      <w:lang w:eastAsia="en-US"/>
                    </w:rPr>
                    <w:drawing>
                      <wp:anchor distT="0" distB="0" distL="114300" distR="114300" simplePos="0" relativeHeight="251663360" behindDoc="0" locked="0" layoutInCell="1" allowOverlap="1" wp14:anchorId="0EEF7A3F" wp14:editId="1431770A">
                        <wp:simplePos x="0" y="0"/>
                        <wp:positionH relativeFrom="margin">
                          <wp:posOffset>523240</wp:posOffset>
                        </wp:positionH>
                        <wp:positionV relativeFrom="margin">
                          <wp:posOffset>3060700</wp:posOffset>
                        </wp:positionV>
                        <wp:extent cx="1155065" cy="1155065"/>
                        <wp:effectExtent l="0" t="0" r="6985" b="6985"/>
                        <wp:wrapSquare wrapText="bothSides"/>
                        <wp:docPr id="6" name="Picture 6" descr="http://www.boarddocs.com/pa/ojrsd/Board.nsf/files/PRINT_LOGO/$file/JACKIELOG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arddocs.com/pa/ojrsd/Board.nsf/files/PRINT_LOGO/$file/JACKIELOGO-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065"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74DF9">
              <w:trPr>
                <w:trHeight w:hRule="exact" w:val="3456"/>
              </w:trPr>
              <w:tc>
                <w:tcPr>
                  <w:tcW w:w="5000" w:type="pct"/>
                  <w:vAlign w:val="bottom"/>
                </w:tcPr>
                <w:p w:rsidR="00574DF9" w:rsidRDefault="0077643E">
                  <w:pPr>
                    <w:spacing w:after="160" w:line="264" w:lineRule="auto"/>
                  </w:pPr>
                  <w:r>
                    <w:rPr>
                      <w:noProof/>
                      <w:lang w:eastAsia="en-US"/>
                    </w:rPr>
                    <w:drawing>
                      <wp:inline distT="0" distB="0" distL="0" distR="0" wp14:anchorId="167E9120">
                        <wp:extent cx="1853565" cy="939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939165"/>
                                </a:xfrm>
                                <a:prstGeom prst="rect">
                                  <a:avLst/>
                                </a:prstGeom>
                                <a:noFill/>
                              </pic:spPr>
                            </pic:pic>
                          </a:graphicData>
                        </a:graphic>
                      </wp:inline>
                    </w:drawing>
                  </w:r>
                </w:p>
              </w:tc>
            </w:tr>
            <w:tr w:rsidR="00574DF9">
              <w:trPr>
                <w:trHeight w:hRule="exact" w:val="144"/>
              </w:trPr>
              <w:tc>
                <w:tcPr>
                  <w:tcW w:w="5000" w:type="pct"/>
                  <w:shd w:val="clear" w:color="auto" w:fill="F24F4F" w:themeFill="accent1"/>
                </w:tcPr>
                <w:p w:rsidR="00574DF9" w:rsidRDefault="00574DF9">
                  <w:pPr>
                    <w:spacing w:after="200" w:line="264" w:lineRule="auto"/>
                  </w:pPr>
                </w:p>
              </w:tc>
            </w:tr>
          </w:tbl>
          <w:p w:rsidR="00574DF9" w:rsidRDefault="00574DF9">
            <w:pPr>
              <w:spacing w:after="160" w:line="259" w:lineRule="auto"/>
            </w:pPr>
          </w:p>
        </w:tc>
      </w:tr>
    </w:tbl>
    <w:p w:rsidR="00574DF9" w:rsidRDefault="00574DF9">
      <w:pPr>
        <w:pStyle w:val="NoSpacing"/>
      </w:pPr>
    </w:p>
    <w:tbl>
      <w:tblPr>
        <w:tblW w:w="0" w:type="auto"/>
        <w:tblLayout w:type="fixed"/>
        <w:tblCellMar>
          <w:left w:w="0" w:type="dxa"/>
          <w:right w:w="0" w:type="dxa"/>
        </w:tblCellMar>
        <w:tblLook w:val="04A0" w:firstRow="1" w:lastRow="0" w:firstColumn="1" w:lastColumn="0" w:noHBand="0" w:noVBand="1"/>
        <w:tblDescription w:val="Brochure Layout - Inside"/>
      </w:tblPr>
      <w:tblGrid>
        <w:gridCol w:w="4176"/>
        <w:gridCol w:w="576"/>
        <w:gridCol w:w="378"/>
        <w:gridCol w:w="4374"/>
        <w:gridCol w:w="576"/>
        <w:gridCol w:w="576"/>
        <w:gridCol w:w="4032"/>
      </w:tblGrid>
      <w:tr w:rsidR="00574DF9" w:rsidTr="00C81DC6">
        <w:trPr>
          <w:trHeight w:hRule="exact" w:val="10800"/>
        </w:trPr>
        <w:tc>
          <w:tcPr>
            <w:tcW w:w="4176" w:type="dxa"/>
          </w:tcPr>
          <w:tbl>
            <w:tblPr>
              <w:tblStyle w:val="TableLayout"/>
              <w:tblW w:w="0" w:type="auto"/>
              <w:tblLayout w:type="fixed"/>
              <w:tblLook w:val="04A0" w:firstRow="1" w:lastRow="0" w:firstColumn="1" w:lastColumn="0" w:noHBand="0" w:noVBand="1"/>
            </w:tblPr>
            <w:tblGrid>
              <w:gridCol w:w="4176"/>
            </w:tblGrid>
            <w:tr w:rsidR="00574DF9">
              <w:trPr>
                <w:trHeight w:hRule="exact" w:val="3312"/>
              </w:trPr>
              <w:tc>
                <w:tcPr>
                  <w:tcW w:w="4176" w:type="dxa"/>
                </w:tcPr>
                <w:p w:rsidR="005E44C3" w:rsidRPr="005E44C3" w:rsidRDefault="00836AF8" w:rsidP="00836AF8">
                  <w:pPr>
                    <w:spacing w:after="180"/>
                    <w:ind w:left="360"/>
                    <w:rPr>
                      <w:rFonts w:ascii="Arial" w:eastAsia="Times New Roman" w:hAnsi="Arial" w:cs="Arial"/>
                      <w:color w:val="222222"/>
                      <w:kern w:val="0"/>
                      <w:sz w:val="27"/>
                      <w:szCs w:val="27"/>
                      <w:lang w:val="en" w:eastAsia="en-US"/>
                      <w14:ligatures w14:val="none"/>
                    </w:rPr>
                  </w:pPr>
                  <w:r>
                    <w:rPr>
                      <w:rFonts w:ascii="Arial" w:eastAsia="Times New Roman" w:hAnsi="Arial" w:cs="Arial"/>
                      <w:noProof/>
                      <w:color w:val="222222"/>
                      <w:kern w:val="0"/>
                      <w:sz w:val="27"/>
                      <w:szCs w:val="27"/>
                      <w:lang w:eastAsia="en-US"/>
                    </w:rPr>
                    <w:lastRenderedPageBreak/>
                    <w:drawing>
                      <wp:anchor distT="0" distB="0" distL="114300" distR="114300" simplePos="0" relativeHeight="251661312" behindDoc="0" locked="0" layoutInCell="1" allowOverlap="1" wp14:anchorId="1FFB9B19" wp14:editId="1279C42F">
                        <wp:simplePos x="0" y="0"/>
                        <wp:positionH relativeFrom="margin">
                          <wp:posOffset>396875</wp:posOffset>
                        </wp:positionH>
                        <wp:positionV relativeFrom="margin">
                          <wp:posOffset>226695</wp:posOffset>
                        </wp:positionV>
                        <wp:extent cx="2178685" cy="1818640"/>
                        <wp:effectExtent l="8573" t="0" r="1587" b="1588"/>
                        <wp:wrapSquare wrapText="bothSides"/>
                        <wp:docPr id="2" name="Picture 2" descr="C:\Users\lhale\Pictures\WeeWildcat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le\Pictures\WeeWildcats\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178685" cy="181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4DF9" w:rsidRDefault="00574DF9">
                  <w:pPr>
                    <w:spacing w:after="200" w:line="264" w:lineRule="auto"/>
                  </w:pPr>
                </w:p>
              </w:tc>
            </w:tr>
            <w:tr w:rsidR="00574DF9">
              <w:trPr>
                <w:trHeight w:hRule="exact" w:val="7488"/>
              </w:trPr>
              <w:tc>
                <w:tcPr>
                  <w:tcW w:w="4176" w:type="dxa"/>
                </w:tcPr>
                <w:p w:rsidR="00574DF9" w:rsidRPr="005E44C3" w:rsidRDefault="0077643E">
                  <w:pPr>
                    <w:pStyle w:val="Heading2"/>
                    <w:outlineLvl w:val="1"/>
                    <w:rPr>
                      <w:sz w:val="40"/>
                      <w:szCs w:val="40"/>
                    </w:rPr>
                  </w:pPr>
                  <w:r w:rsidRPr="005E44C3">
                    <w:rPr>
                      <w:sz w:val="40"/>
                      <w:szCs w:val="40"/>
                    </w:rPr>
                    <w:t>About Us</w:t>
                  </w:r>
                </w:p>
                <w:p w:rsidR="0077643E" w:rsidRPr="00C81DC6" w:rsidRDefault="0077643E">
                  <w:pPr>
                    <w:pStyle w:val="Heading3"/>
                    <w:outlineLvl w:val="2"/>
                    <w:rPr>
                      <w:rFonts w:ascii="Rockwell" w:hAnsi="Rockwell"/>
                      <w:sz w:val="24"/>
                      <w:szCs w:val="24"/>
                    </w:rPr>
                  </w:pPr>
                  <w:r w:rsidRPr="00C81DC6">
                    <w:rPr>
                      <w:rFonts w:ascii="Rockwell" w:hAnsi="Rockwell"/>
                      <w:sz w:val="24"/>
                      <w:szCs w:val="24"/>
                    </w:rPr>
                    <w:t xml:space="preserve">The Wee Wildcats Preschool Program is operated in conjunction with the Preschool Lab experience class offered by the Family and Consumer Sciences Department at Owen J. Roberts High School. It provides an opportunity for high school students to reinforce learning through observation and direct contact with young children under teacher supervision. </w:t>
                  </w:r>
                </w:p>
                <w:p w:rsidR="00574DF9" w:rsidRPr="00C81DC6" w:rsidRDefault="00843387">
                  <w:pPr>
                    <w:pStyle w:val="Heading3"/>
                    <w:outlineLvl w:val="2"/>
                    <w:rPr>
                      <w:rFonts w:ascii="Rockwell" w:hAnsi="Rockwell"/>
                      <w:sz w:val="24"/>
                      <w:szCs w:val="24"/>
                    </w:rPr>
                  </w:pPr>
                  <w:r w:rsidRPr="00C81DC6">
                    <w:rPr>
                      <w:rFonts w:ascii="Rockwell" w:hAnsi="Rockwell"/>
                      <w:sz w:val="24"/>
                      <w:szCs w:val="24"/>
                    </w:rPr>
                    <w:t xml:space="preserve">Our preschool program is designed to foster early </w:t>
                  </w:r>
                  <w:r w:rsidR="00552E96" w:rsidRPr="00C81DC6">
                    <w:rPr>
                      <w:rFonts w:ascii="Rockwell" w:hAnsi="Rockwell"/>
                      <w:sz w:val="24"/>
                      <w:szCs w:val="24"/>
                    </w:rPr>
                    <w:t>independence and curiosity through the use of developmentally appropriate practices</w:t>
                  </w:r>
                  <w:r w:rsidR="00801F7F" w:rsidRPr="00C81DC6">
                    <w:rPr>
                      <w:rFonts w:ascii="Rockwell" w:hAnsi="Rockwell"/>
                      <w:sz w:val="24"/>
                      <w:szCs w:val="24"/>
                    </w:rPr>
                    <w:t>.</w:t>
                  </w:r>
                  <w:r w:rsidRPr="00C81DC6">
                    <w:rPr>
                      <w:rFonts w:ascii="Rockwell" w:hAnsi="Rockwell"/>
                      <w:sz w:val="24"/>
                      <w:szCs w:val="24"/>
                    </w:rPr>
                    <w:t xml:space="preserve">  Children learn through play and hands-on experiences in a safe and stimulating learning environment.  </w:t>
                  </w:r>
                </w:p>
                <w:p w:rsidR="00574DF9" w:rsidRDefault="00574DF9">
                  <w:pPr>
                    <w:spacing w:after="200" w:line="264" w:lineRule="auto"/>
                  </w:pPr>
                </w:p>
              </w:tc>
            </w:tr>
          </w:tbl>
          <w:p w:rsidR="00574DF9" w:rsidRDefault="00574DF9">
            <w:pPr>
              <w:spacing w:after="160" w:line="259" w:lineRule="auto"/>
            </w:pPr>
          </w:p>
        </w:tc>
        <w:tc>
          <w:tcPr>
            <w:tcW w:w="576" w:type="dxa"/>
          </w:tcPr>
          <w:p w:rsidR="00574DF9" w:rsidRDefault="00574DF9">
            <w:pPr>
              <w:spacing w:after="160" w:line="259" w:lineRule="auto"/>
            </w:pPr>
          </w:p>
        </w:tc>
        <w:tc>
          <w:tcPr>
            <w:tcW w:w="378" w:type="dxa"/>
          </w:tcPr>
          <w:p w:rsidR="00574DF9" w:rsidRDefault="00574DF9">
            <w:pPr>
              <w:spacing w:after="160" w:line="259" w:lineRule="auto"/>
            </w:pPr>
          </w:p>
        </w:tc>
        <w:tc>
          <w:tcPr>
            <w:tcW w:w="4374" w:type="dxa"/>
          </w:tcPr>
          <w:tbl>
            <w:tblPr>
              <w:tblStyle w:val="TableLayout"/>
              <w:tblW w:w="4378" w:type="dxa"/>
              <w:tblLayout w:type="fixed"/>
              <w:tblLook w:val="04A0" w:firstRow="1" w:lastRow="0" w:firstColumn="1" w:lastColumn="0" w:noHBand="0" w:noVBand="1"/>
            </w:tblPr>
            <w:tblGrid>
              <w:gridCol w:w="4378"/>
            </w:tblGrid>
            <w:tr w:rsidR="00574DF9" w:rsidTr="00B75D93">
              <w:trPr>
                <w:trHeight w:hRule="exact" w:val="11097"/>
              </w:trPr>
              <w:tc>
                <w:tcPr>
                  <w:tcW w:w="5000" w:type="pct"/>
                </w:tcPr>
                <w:p w:rsidR="00574DF9" w:rsidRDefault="0077643E">
                  <w:pPr>
                    <w:pStyle w:val="Heading2"/>
                    <w:spacing w:before="180"/>
                    <w:outlineLvl w:val="1"/>
                  </w:pPr>
                  <w:r>
                    <w:t>Important Information:</w:t>
                  </w:r>
                </w:p>
                <w:p w:rsidR="0077643E" w:rsidRPr="00C81DC6" w:rsidRDefault="00801F7F" w:rsidP="0077643E">
                  <w:pPr>
                    <w:rPr>
                      <w:rFonts w:ascii="Franklin Gothic Demi" w:hAnsi="Franklin Gothic Demi"/>
                      <w:sz w:val="25"/>
                      <w:szCs w:val="25"/>
                    </w:rPr>
                  </w:pPr>
                  <w:r w:rsidRPr="00C81DC6">
                    <w:rPr>
                      <w:rFonts w:ascii="Franklin Gothic Demi" w:hAnsi="Franklin Gothic Demi"/>
                      <w:sz w:val="25"/>
                      <w:szCs w:val="25"/>
                    </w:rPr>
                    <w:t>The preschool program</w:t>
                  </w:r>
                  <w:r w:rsidR="006C7D6B" w:rsidRPr="00C81DC6">
                    <w:rPr>
                      <w:rFonts w:ascii="Franklin Gothic Demi" w:hAnsi="Franklin Gothic Demi"/>
                      <w:sz w:val="25"/>
                      <w:szCs w:val="25"/>
                    </w:rPr>
                    <w:t xml:space="preserve"> for the 2016-2017</w:t>
                  </w:r>
                  <w:r w:rsidR="0077643E" w:rsidRPr="00C81DC6">
                    <w:rPr>
                      <w:rFonts w:ascii="Franklin Gothic Demi" w:hAnsi="Franklin Gothic Demi"/>
                      <w:sz w:val="25"/>
                      <w:szCs w:val="25"/>
                    </w:rPr>
                    <w:t xml:space="preserve"> school year will run </w:t>
                  </w:r>
                  <w:r w:rsidR="006C7D6B" w:rsidRPr="00C81DC6">
                    <w:rPr>
                      <w:rFonts w:ascii="Franklin Gothic Demi" w:hAnsi="Franklin Gothic Demi"/>
                      <w:sz w:val="25"/>
                      <w:szCs w:val="25"/>
                    </w:rPr>
                    <w:t>February to May 2017</w:t>
                  </w:r>
                  <w:r w:rsidR="0077643E" w:rsidRPr="00C81DC6">
                    <w:rPr>
                      <w:rFonts w:ascii="Franklin Gothic Demi" w:hAnsi="Franklin Gothic Demi"/>
                      <w:sz w:val="25"/>
                      <w:szCs w:val="25"/>
                    </w:rPr>
                    <w:t xml:space="preserve">.  </w:t>
                  </w:r>
                </w:p>
                <w:p w:rsidR="0077643E" w:rsidRPr="00C81DC6" w:rsidRDefault="0077643E" w:rsidP="0077643E">
                  <w:pPr>
                    <w:rPr>
                      <w:rFonts w:ascii="Franklin Gothic Demi" w:hAnsi="Franklin Gothic Demi"/>
                      <w:sz w:val="25"/>
                      <w:szCs w:val="25"/>
                    </w:rPr>
                  </w:pPr>
                </w:p>
                <w:p w:rsidR="0077643E" w:rsidRPr="00C81DC6" w:rsidRDefault="00C81DC6" w:rsidP="0077643E">
                  <w:pPr>
                    <w:rPr>
                      <w:rFonts w:ascii="Franklin Gothic Demi" w:hAnsi="Franklin Gothic Demi"/>
                      <w:sz w:val="25"/>
                      <w:szCs w:val="25"/>
                    </w:rPr>
                  </w:pPr>
                  <w:r>
                    <w:rPr>
                      <w:rFonts w:ascii="Franklin Gothic Demi" w:hAnsi="Franklin Gothic Demi"/>
                      <w:sz w:val="25"/>
                      <w:szCs w:val="25"/>
                    </w:rPr>
                    <w:t>•10-12</w:t>
                  </w:r>
                  <w:r w:rsidR="0077643E" w:rsidRPr="00C81DC6">
                    <w:rPr>
                      <w:rFonts w:ascii="Franklin Gothic Demi" w:hAnsi="Franklin Gothic Demi"/>
                      <w:sz w:val="25"/>
                      <w:szCs w:val="25"/>
                    </w:rPr>
                    <w:t xml:space="preserve"> children are selected to participate in the preschool program. </w:t>
                  </w:r>
                </w:p>
                <w:p w:rsidR="00EB7A80" w:rsidRPr="00C81DC6" w:rsidRDefault="0077643E" w:rsidP="0077643E">
                  <w:pPr>
                    <w:rPr>
                      <w:rFonts w:ascii="Franklin Gothic Demi" w:hAnsi="Franklin Gothic Demi"/>
                      <w:sz w:val="25"/>
                      <w:szCs w:val="25"/>
                    </w:rPr>
                  </w:pPr>
                  <w:r w:rsidRPr="00C81DC6">
                    <w:rPr>
                      <w:rFonts w:ascii="Franklin Gothic Demi" w:hAnsi="Franklin Gothic Demi"/>
                      <w:sz w:val="25"/>
                      <w:szCs w:val="25"/>
                    </w:rPr>
                    <w:t>•The preschool day is 1 1/2</w:t>
                  </w:r>
                  <w:r w:rsidR="00EB7A80" w:rsidRPr="00C81DC6">
                    <w:rPr>
                      <w:rFonts w:ascii="Franklin Gothic Demi" w:hAnsi="Franklin Gothic Demi"/>
                      <w:sz w:val="25"/>
                      <w:szCs w:val="25"/>
                    </w:rPr>
                    <w:t xml:space="preserve"> hours long.  </w:t>
                  </w:r>
                  <w:r w:rsidRPr="00C81DC6">
                    <w:rPr>
                      <w:rFonts w:ascii="Franklin Gothic Demi" w:hAnsi="Franklin Gothic Demi"/>
                      <w:sz w:val="25"/>
                      <w:szCs w:val="25"/>
                    </w:rPr>
                    <w:t xml:space="preserve">•The </w:t>
                  </w:r>
                  <w:r w:rsidR="00C81DC6">
                    <w:rPr>
                      <w:rFonts w:ascii="Franklin Gothic Demi" w:hAnsi="Franklin Gothic Demi"/>
                      <w:sz w:val="25"/>
                      <w:szCs w:val="25"/>
                    </w:rPr>
                    <w:t xml:space="preserve">cost is $100.00 for a 12 week, </w:t>
                  </w:r>
                  <w:r w:rsidR="006C7D6B" w:rsidRPr="00C81DC6">
                    <w:rPr>
                      <w:rFonts w:ascii="Franklin Gothic Demi" w:hAnsi="Franklin Gothic Demi"/>
                      <w:sz w:val="25"/>
                      <w:szCs w:val="25"/>
                    </w:rPr>
                    <w:t>3</w:t>
                  </w:r>
                  <w:r w:rsidR="00DF60CA">
                    <w:rPr>
                      <w:rFonts w:ascii="Franklin Gothic Demi" w:hAnsi="Franklin Gothic Demi"/>
                      <w:sz w:val="25"/>
                      <w:szCs w:val="25"/>
                    </w:rPr>
                    <w:t>4</w:t>
                  </w:r>
                </w:p>
                <w:p w:rsidR="006C7D6B" w:rsidRPr="00C81DC6" w:rsidRDefault="0077643E" w:rsidP="0077643E">
                  <w:pPr>
                    <w:rPr>
                      <w:rFonts w:ascii="Franklin Gothic Demi" w:hAnsi="Franklin Gothic Demi"/>
                      <w:sz w:val="25"/>
                      <w:szCs w:val="25"/>
                    </w:rPr>
                  </w:pPr>
                  <w:r w:rsidRPr="00C81DC6">
                    <w:rPr>
                      <w:rFonts w:ascii="Franklin Gothic Demi" w:hAnsi="Franklin Gothic Demi"/>
                      <w:sz w:val="25"/>
                      <w:szCs w:val="25"/>
                    </w:rPr>
                    <w:t xml:space="preserve">day session program running </w:t>
                  </w:r>
                  <w:r w:rsidR="006C7D6B" w:rsidRPr="00C81DC6">
                    <w:rPr>
                      <w:rFonts w:ascii="Franklin Gothic Demi" w:hAnsi="Franklin Gothic Demi"/>
                      <w:sz w:val="25"/>
                      <w:szCs w:val="25"/>
                    </w:rPr>
                    <w:t xml:space="preserve">Tuesday, Wednesday and </w:t>
                  </w:r>
                  <w:r w:rsidRPr="00C81DC6">
                    <w:rPr>
                      <w:rFonts w:ascii="Franklin Gothic Demi" w:hAnsi="Franklin Gothic Demi"/>
                      <w:sz w:val="25"/>
                      <w:szCs w:val="25"/>
                    </w:rPr>
                    <w:t>T</w:t>
                  </w:r>
                  <w:r w:rsidR="004759EA" w:rsidRPr="00C81DC6">
                    <w:rPr>
                      <w:rFonts w:ascii="Franklin Gothic Demi" w:hAnsi="Franklin Gothic Demi"/>
                      <w:sz w:val="25"/>
                      <w:szCs w:val="25"/>
                    </w:rPr>
                    <w:t>hursday mornings from 8:30-10:00</w:t>
                  </w:r>
                  <w:r w:rsidRPr="00C81DC6">
                    <w:rPr>
                      <w:rFonts w:ascii="Franklin Gothic Demi" w:hAnsi="Franklin Gothic Demi"/>
                      <w:sz w:val="25"/>
                      <w:szCs w:val="25"/>
                    </w:rPr>
                    <w:t xml:space="preserve">. </w:t>
                  </w:r>
                </w:p>
                <w:p w:rsidR="00B75D93" w:rsidRPr="00C81DC6" w:rsidRDefault="00B75D93" w:rsidP="0077643E">
                  <w:pPr>
                    <w:rPr>
                      <w:rFonts w:ascii="Franklin Gothic Demi" w:hAnsi="Franklin Gothic Demi"/>
                      <w:sz w:val="25"/>
                      <w:szCs w:val="25"/>
                    </w:rPr>
                  </w:pPr>
                  <w:r w:rsidRPr="00C81DC6">
                    <w:rPr>
                      <w:rFonts w:ascii="Franklin Gothic Demi" w:hAnsi="Franklin Gothic Demi"/>
                      <w:sz w:val="25"/>
                      <w:szCs w:val="25"/>
                    </w:rPr>
                    <w:t>•Enrollment begins May 1, 2016</w:t>
                  </w:r>
                  <w:r w:rsidR="00801F7F" w:rsidRPr="00C81DC6">
                    <w:rPr>
                      <w:rFonts w:ascii="Franklin Gothic Demi" w:hAnsi="Franklin Gothic Demi"/>
                      <w:sz w:val="25"/>
                      <w:szCs w:val="25"/>
                    </w:rPr>
                    <w:t xml:space="preserve"> and </w:t>
                  </w:r>
                </w:p>
                <w:p w:rsidR="00843387" w:rsidRPr="00C81DC6" w:rsidRDefault="00801F7F" w:rsidP="0077643E">
                  <w:pPr>
                    <w:rPr>
                      <w:rFonts w:ascii="Franklin Gothic Demi" w:hAnsi="Franklin Gothic Demi"/>
                      <w:sz w:val="25"/>
                      <w:szCs w:val="25"/>
                    </w:rPr>
                  </w:pPr>
                  <w:r w:rsidRPr="00C81DC6">
                    <w:rPr>
                      <w:rFonts w:ascii="Franklin Gothic Demi" w:hAnsi="Franklin Gothic Demi"/>
                      <w:sz w:val="25"/>
                      <w:szCs w:val="25"/>
                    </w:rPr>
                    <w:t>follows as a first-come first-</w:t>
                  </w:r>
                  <w:r w:rsidR="0077643E" w:rsidRPr="00C81DC6">
                    <w:rPr>
                      <w:rFonts w:ascii="Franklin Gothic Demi" w:hAnsi="Franklin Gothic Demi"/>
                      <w:sz w:val="25"/>
                      <w:szCs w:val="25"/>
                    </w:rPr>
                    <w:t>serve basis.</w:t>
                  </w:r>
                </w:p>
                <w:p w:rsidR="00EB7A80" w:rsidRPr="00C81DC6" w:rsidRDefault="00EB7A80" w:rsidP="0077643E">
                  <w:pPr>
                    <w:rPr>
                      <w:rFonts w:ascii="Franklin Gothic Demi" w:hAnsi="Franklin Gothic Demi"/>
                      <w:sz w:val="25"/>
                      <w:szCs w:val="25"/>
                    </w:rPr>
                  </w:pPr>
                </w:p>
                <w:p w:rsidR="00EB7A80" w:rsidRPr="00C81DC6" w:rsidRDefault="00EB7A80" w:rsidP="0077643E">
                  <w:pPr>
                    <w:rPr>
                      <w:rFonts w:ascii="Franklin Gothic Demi" w:hAnsi="Franklin Gothic Demi"/>
                      <w:sz w:val="25"/>
                      <w:szCs w:val="25"/>
                    </w:rPr>
                  </w:pPr>
                  <w:r w:rsidRPr="00C81DC6">
                    <w:rPr>
                      <w:rFonts w:ascii="Franklin Gothic Demi" w:hAnsi="Franklin Gothic Demi"/>
                      <w:sz w:val="25"/>
                      <w:szCs w:val="25"/>
                    </w:rPr>
                    <w:t>The program is designed to</w:t>
                  </w:r>
                </w:p>
                <w:p w:rsidR="00EB7A80" w:rsidRPr="00C81DC6" w:rsidRDefault="00801F7F" w:rsidP="0077643E">
                  <w:pPr>
                    <w:rPr>
                      <w:rFonts w:ascii="Franklin Gothic Demi" w:hAnsi="Franklin Gothic Demi"/>
                      <w:sz w:val="25"/>
                      <w:szCs w:val="25"/>
                    </w:rPr>
                  </w:pPr>
                  <w:r w:rsidRPr="00C81DC6">
                    <w:rPr>
                      <w:rFonts w:ascii="Franklin Gothic Demi" w:hAnsi="Franklin Gothic Demi"/>
                      <w:sz w:val="25"/>
                      <w:szCs w:val="25"/>
                    </w:rPr>
                    <w:t xml:space="preserve">accommodate 3 ½ </w:t>
                  </w:r>
                  <w:r w:rsidR="00B75D93" w:rsidRPr="00C81DC6">
                    <w:rPr>
                      <w:rFonts w:ascii="Franklin Gothic Demi" w:hAnsi="Franklin Gothic Demi"/>
                      <w:sz w:val="25"/>
                      <w:szCs w:val="25"/>
                    </w:rPr>
                    <w:t xml:space="preserve"> to 5</w:t>
                  </w:r>
                  <w:r w:rsidR="00EB7A80" w:rsidRPr="00C81DC6">
                    <w:rPr>
                      <w:rFonts w:ascii="Franklin Gothic Demi" w:hAnsi="Franklin Gothic Demi"/>
                      <w:sz w:val="25"/>
                      <w:szCs w:val="25"/>
                    </w:rPr>
                    <w:t xml:space="preserve"> year-old children who:</w:t>
                  </w:r>
                </w:p>
                <w:p w:rsidR="00EB7A80" w:rsidRPr="00C81DC6" w:rsidRDefault="00EB7A80" w:rsidP="00EB7A80">
                  <w:pPr>
                    <w:pStyle w:val="ListParagraph"/>
                    <w:numPr>
                      <w:ilvl w:val="0"/>
                      <w:numId w:val="2"/>
                    </w:numPr>
                    <w:rPr>
                      <w:rFonts w:ascii="Franklin Gothic Demi" w:hAnsi="Franklin Gothic Demi"/>
                      <w:sz w:val="25"/>
                      <w:szCs w:val="25"/>
                    </w:rPr>
                  </w:pPr>
                  <w:r w:rsidRPr="00C81DC6">
                    <w:rPr>
                      <w:rFonts w:ascii="Franklin Gothic Demi" w:hAnsi="Franklin Gothic Demi"/>
                      <w:sz w:val="25"/>
                      <w:szCs w:val="25"/>
                    </w:rPr>
                    <w:t>Are potty-trained</w:t>
                  </w:r>
                </w:p>
                <w:p w:rsidR="00B75D93" w:rsidRPr="00C81DC6" w:rsidRDefault="007714AE" w:rsidP="00EB7A80">
                  <w:pPr>
                    <w:pStyle w:val="ListParagraph"/>
                    <w:numPr>
                      <w:ilvl w:val="0"/>
                      <w:numId w:val="2"/>
                    </w:numPr>
                    <w:rPr>
                      <w:rFonts w:ascii="Franklin Gothic Demi" w:hAnsi="Franklin Gothic Demi"/>
                      <w:sz w:val="25"/>
                      <w:szCs w:val="25"/>
                    </w:rPr>
                  </w:pPr>
                  <w:r w:rsidRPr="00C81DC6">
                    <w:rPr>
                      <w:rFonts w:ascii="Franklin Gothic Demi" w:hAnsi="Franklin Gothic Demi"/>
                      <w:sz w:val="25"/>
                      <w:szCs w:val="25"/>
                    </w:rPr>
                    <w:t>Have had a p</w:t>
                  </w:r>
                  <w:r w:rsidR="00EB7A80" w:rsidRPr="00C81DC6">
                    <w:rPr>
                      <w:rFonts w:ascii="Franklin Gothic Demi" w:hAnsi="Franklin Gothic Demi"/>
                      <w:sz w:val="25"/>
                      <w:szCs w:val="25"/>
                    </w:rPr>
                    <w:t>hysical examination</w:t>
                  </w:r>
                  <w:r w:rsidRPr="00C81DC6">
                    <w:rPr>
                      <w:rFonts w:ascii="Franklin Gothic Demi" w:hAnsi="Franklin Gothic Demi"/>
                      <w:sz w:val="25"/>
                      <w:szCs w:val="25"/>
                    </w:rPr>
                    <w:t xml:space="preserve"> made by a licensed physician at </w:t>
                  </w:r>
                </w:p>
                <w:p w:rsidR="007714AE" w:rsidRPr="00C81DC6" w:rsidRDefault="007714AE" w:rsidP="00B75D93">
                  <w:pPr>
                    <w:pStyle w:val="ListParagraph"/>
                    <w:rPr>
                      <w:rFonts w:ascii="Franklin Gothic Demi" w:hAnsi="Franklin Gothic Demi"/>
                      <w:sz w:val="25"/>
                      <w:szCs w:val="25"/>
                    </w:rPr>
                  </w:pPr>
                  <w:r w:rsidRPr="00C81DC6">
                    <w:rPr>
                      <w:rFonts w:ascii="Franklin Gothic Demi" w:hAnsi="Franklin Gothic Demi"/>
                      <w:sz w:val="25"/>
                      <w:szCs w:val="25"/>
                    </w:rPr>
                    <w:t xml:space="preserve">least 6 months prior to </w:t>
                  </w:r>
                </w:p>
                <w:p w:rsidR="00C81DC6" w:rsidRDefault="00801F7F" w:rsidP="007714AE">
                  <w:pPr>
                    <w:pStyle w:val="ListParagraph"/>
                    <w:rPr>
                      <w:rFonts w:ascii="Franklin Gothic Demi" w:hAnsi="Franklin Gothic Demi"/>
                      <w:sz w:val="25"/>
                      <w:szCs w:val="25"/>
                    </w:rPr>
                  </w:pPr>
                  <w:r w:rsidRPr="00C81DC6">
                    <w:rPr>
                      <w:rFonts w:ascii="Franklin Gothic Demi" w:hAnsi="Franklin Gothic Demi"/>
                      <w:sz w:val="25"/>
                      <w:szCs w:val="25"/>
                    </w:rPr>
                    <w:t>r</w:t>
                  </w:r>
                  <w:r w:rsidR="007714AE" w:rsidRPr="00C81DC6">
                    <w:rPr>
                      <w:rFonts w:ascii="Franklin Gothic Demi" w:hAnsi="Franklin Gothic Demi"/>
                      <w:sz w:val="25"/>
                      <w:szCs w:val="25"/>
                    </w:rPr>
                    <w:t>egistration and acceptance</w:t>
                  </w:r>
                </w:p>
                <w:p w:rsidR="00EB7A80" w:rsidRPr="00C81DC6" w:rsidRDefault="007714AE" w:rsidP="00C81DC6">
                  <w:pPr>
                    <w:pStyle w:val="ListParagraph"/>
                    <w:rPr>
                      <w:rFonts w:ascii="Franklin Gothic Demi" w:hAnsi="Franklin Gothic Demi"/>
                      <w:sz w:val="25"/>
                      <w:szCs w:val="25"/>
                    </w:rPr>
                  </w:pPr>
                  <w:r w:rsidRPr="00C81DC6">
                    <w:rPr>
                      <w:rFonts w:ascii="Franklin Gothic Demi" w:hAnsi="Franklin Gothic Demi"/>
                      <w:sz w:val="25"/>
                      <w:szCs w:val="25"/>
                    </w:rPr>
                    <w:t>into the program.</w:t>
                  </w:r>
                </w:p>
                <w:p w:rsidR="007714AE" w:rsidRPr="00C81DC6" w:rsidRDefault="00801F7F" w:rsidP="00C81DC6">
                  <w:pPr>
                    <w:pStyle w:val="ListParagraph"/>
                    <w:numPr>
                      <w:ilvl w:val="0"/>
                      <w:numId w:val="2"/>
                    </w:numPr>
                    <w:rPr>
                      <w:rFonts w:ascii="Franklin Gothic Demi" w:hAnsi="Franklin Gothic Demi"/>
                      <w:sz w:val="25"/>
                      <w:szCs w:val="25"/>
                    </w:rPr>
                  </w:pPr>
                  <w:r w:rsidRPr="00C81DC6">
                    <w:rPr>
                      <w:rFonts w:ascii="Franklin Gothic Demi" w:hAnsi="Franklin Gothic Demi"/>
                      <w:sz w:val="25"/>
                      <w:szCs w:val="25"/>
                    </w:rPr>
                    <w:t>Are covered by</w:t>
                  </w:r>
                  <w:r w:rsidR="007714AE" w:rsidRPr="00C81DC6">
                    <w:rPr>
                      <w:rFonts w:ascii="Franklin Gothic Demi" w:hAnsi="Franklin Gothic Demi"/>
                      <w:sz w:val="25"/>
                      <w:szCs w:val="25"/>
                    </w:rPr>
                    <w:t xml:space="preserve"> a school or family insurance company acceptable by the Owen J. Roberts School District.</w:t>
                  </w:r>
                </w:p>
                <w:p w:rsidR="00B75D93" w:rsidRPr="00C81DC6" w:rsidRDefault="007714AE" w:rsidP="00EB7A80">
                  <w:pPr>
                    <w:pStyle w:val="ListParagraph"/>
                    <w:numPr>
                      <w:ilvl w:val="0"/>
                      <w:numId w:val="2"/>
                    </w:numPr>
                    <w:rPr>
                      <w:rFonts w:ascii="Franklin Gothic Demi" w:hAnsi="Franklin Gothic Demi"/>
                      <w:sz w:val="25"/>
                      <w:szCs w:val="25"/>
                    </w:rPr>
                  </w:pPr>
                  <w:r w:rsidRPr="00C81DC6">
                    <w:rPr>
                      <w:rFonts w:ascii="Franklin Gothic Demi" w:hAnsi="Franklin Gothic Demi"/>
                      <w:sz w:val="25"/>
                      <w:szCs w:val="25"/>
                    </w:rPr>
                    <w:t xml:space="preserve">Are socially adaptable and can communicate to express their </w:t>
                  </w:r>
                </w:p>
                <w:p w:rsidR="007714AE" w:rsidRPr="00C81DC6" w:rsidRDefault="007714AE" w:rsidP="00B75D93">
                  <w:pPr>
                    <w:pStyle w:val="ListParagraph"/>
                    <w:rPr>
                      <w:rFonts w:ascii="Franklin Gothic Demi" w:hAnsi="Franklin Gothic Demi"/>
                      <w:sz w:val="25"/>
                      <w:szCs w:val="25"/>
                    </w:rPr>
                  </w:pPr>
                  <w:r w:rsidRPr="00C81DC6">
                    <w:rPr>
                      <w:rFonts w:ascii="Franklin Gothic Demi" w:hAnsi="Franklin Gothic Demi"/>
                      <w:sz w:val="25"/>
                      <w:szCs w:val="25"/>
                    </w:rPr>
                    <w:t>needs.</w:t>
                  </w:r>
                </w:p>
                <w:p w:rsidR="00C81DC6" w:rsidRDefault="005229B2" w:rsidP="00EB7A80">
                  <w:pPr>
                    <w:pStyle w:val="ListParagraph"/>
                    <w:numPr>
                      <w:ilvl w:val="0"/>
                      <w:numId w:val="2"/>
                    </w:numPr>
                    <w:rPr>
                      <w:rFonts w:ascii="Franklin Gothic Demi" w:hAnsi="Franklin Gothic Demi"/>
                      <w:sz w:val="25"/>
                      <w:szCs w:val="25"/>
                    </w:rPr>
                  </w:pPr>
                  <w:r w:rsidRPr="00C81DC6">
                    <w:rPr>
                      <w:rFonts w:ascii="Franklin Gothic Demi" w:hAnsi="Franklin Gothic Demi"/>
                      <w:sz w:val="25"/>
                      <w:szCs w:val="25"/>
                    </w:rPr>
                    <w:t>Have p</w:t>
                  </w:r>
                  <w:r w:rsidR="007714AE" w:rsidRPr="00C81DC6">
                    <w:rPr>
                      <w:rFonts w:ascii="Franklin Gothic Demi" w:hAnsi="Franklin Gothic Demi"/>
                      <w:sz w:val="25"/>
                      <w:szCs w:val="25"/>
                    </w:rPr>
                    <w:t>arents</w:t>
                  </w:r>
                  <w:r w:rsidR="00D171C1" w:rsidRPr="00C81DC6">
                    <w:rPr>
                      <w:rFonts w:ascii="Franklin Gothic Demi" w:hAnsi="Franklin Gothic Demi"/>
                      <w:sz w:val="25"/>
                      <w:szCs w:val="25"/>
                    </w:rPr>
                    <w:t>/guardians</w:t>
                  </w:r>
                  <w:r w:rsidRPr="00C81DC6">
                    <w:rPr>
                      <w:rFonts w:ascii="Franklin Gothic Demi" w:hAnsi="Franklin Gothic Demi"/>
                      <w:sz w:val="25"/>
                      <w:szCs w:val="25"/>
                    </w:rPr>
                    <w:t xml:space="preserve"> who </w:t>
                  </w:r>
                </w:p>
                <w:p w:rsidR="00B75D93" w:rsidRPr="00C81DC6" w:rsidRDefault="00CB6D70" w:rsidP="00C81DC6">
                  <w:pPr>
                    <w:pStyle w:val="ListParagraph"/>
                    <w:rPr>
                      <w:rFonts w:ascii="Franklin Gothic Demi" w:hAnsi="Franklin Gothic Demi"/>
                      <w:sz w:val="25"/>
                      <w:szCs w:val="25"/>
                    </w:rPr>
                  </w:pPr>
                  <w:r>
                    <w:rPr>
                      <w:rFonts w:ascii="Franklin Gothic Demi" w:hAnsi="Franklin Gothic Demi"/>
                      <w:sz w:val="25"/>
                      <w:szCs w:val="25"/>
                    </w:rPr>
                    <w:t>a</w:t>
                  </w:r>
                  <w:r w:rsidR="00C81DC6">
                    <w:rPr>
                      <w:rFonts w:ascii="Franklin Gothic Demi" w:hAnsi="Franklin Gothic Demi"/>
                      <w:sz w:val="25"/>
                      <w:szCs w:val="25"/>
                    </w:rPr>
                    <w:t xml:space="preserve">re </w:t>
                  </w:r>
                  <w:r w:rsidR="005229B2" w:rsidRPr="00C81DC6">
                    <w:rPr>
                      <w:rFonts w:ascii="Franklin Gothic Demi" w:hAnsi="Franklin Gothic Demi"/>
                      <w:sz w:val="25"/>
                      <w:szCs w:val="25"/>
                    </w:rPr>
                    <w:t>able</w:t>
                  </w:r>
                  <w:r w:rsidR="007714AE" w:rsidRPr="00C81DC6">
                    <w:rPr>
                      <w:rFonts w:ascii="Franklin Gothic Demi" w:hAnsi="Franklin Gothic Demi"/>
                      <w:sz w:val="25"/>
                      <w:szCs w:val="25"/>
                    </w:rPr>
                    <w:t xml:space="preserve"> to </w:t>
                  </w:r>
                  <w:r w:rsidR="005229B2" w:rsidRPr="00C81DC6">
                    <w:rPr>
                      <w:rFonts w:ascii="Franklin Gothic Demi" w:hAnsi="Franklin Gothic Demi"/>
                      <w:sz w:val="25"/>
                      <w:szCs w:val="25"/>
                    </w:rPr>
                    <w:t xml:space="preserve">drop off and pick up </w:t>
                  </w:r>
                  <w:r w:rsidR="007714AE" w:rsidRPr="00C81DC6">
                    <w:rPr>
                      <w:rFonts w:ascii="Franklin Gothic Demi" w:hAnsi="Franklin Gothic Demi"/>
                      <w:sz w:val="25"/>
                      <w:szCs w:val="25"/>
                    </w:rPr>
                    <w:t xml:space="preserve">their child within the dates and </w:t>
                  </w:r>
                </w:p>
                <w:p w:rsidR="007714AE" w:rsidRPr="006C7D6B" w:rsidRDefault="007714AE" w:rsidP="00B75D93">
                  <w:pPr>
                    <w:pStyle w:val="ListParagraph"/>
                    <w:rPr>
                      <w:sz w:val="25"/>
                      <w:szCs w:val="25"/>
                    </w:rPr>
                  </w:pPr>
                  <w:r w:rsidRPr="00C81DC6">
                    <w:rPr>
                      <w:rFonts w:ascii="Franklin Gothic Demi" w:hAnsi="Franklin Gothic Demi"/>
                      <w:sz w:val="25"/>
                      <w:szCs w:val="25"/>
                    </w:rPr>
                    <w:t>timeframes provided.</w:t>
                  </w:r>
                  <w:bookmarkStart w:id="0" w:name="_GoBack"/>
                  <w:bookmarkEnd w:id="0"/>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843387" w:rsidRDefault="00843387" w:rsidP="0077643E">
                  <w:pPr>
                    <w:rPr>
                      <w:sz w:val="26"/>
                      <w:szCs w:val="26"/>
                    </w:rPr>
                  </w:pPr>
                </w:p>
                <w:p w:rsidR="0077643E" w:rsidRDefault="0077643E" w:rsidP="0077643E">
                  <w:pPr>
                    <w:rPr>
                      <w:sz w:val="26"/>
                      <w:szCs w:val="26"/>
                    </w:rPr>
                  </w:pPr>
                  <w:r>
                    <w:rPr>
                      <w:sz w:val="26"/>
                      <w:szCs w:val="26"/>
                    </w:rPr>
                    <w:t xml:space="preserve">  </w:t>
                  </w:r>
                </w:p>
                <w:p w:rsidR="0077643E" w:rsidRPr="0077643E" w:rsidRDefault="0077643E" w:rsidP="0077643E">
                  <w:pPr>
                    <w:rPr>
                      <w:sz w:val="26"/>
                      <w:szCs w:val="26"/>
                    </w:rPr>
                  </w:pPr>
                </w:p>
                <w:p w:rsidR="00574DF9" w:rsidRDefault="00574DF9" w:rsidP="0077643E">
                  <w:pPr>
                    <w:spacing w:after="200" w:line="264" w:lineRule="auto"/>
                  </w:pPr>
                </w:p>
              </w:tc>
            </w:tr>
            <w:tr w:rsidR="00574DF9" w:rsidTr="00B75D93">
              <w:trPr>
                <w:trHeight w:hRule="exact" w:val="300"/>
              </w:trPr>
              <w:tc>
                <w:tcPr>
                  <w:tcW w:w="5000" w:type="pct"/>
                </w:tcPr>
                <w:p w:rsidR="00574DF9" w:rsidRDefault="00574DF9"/>
              </w:tc>
            </w:tr>
            <w:tr w:rsidR="00574DF9" w:rsidTr="00B75D93">
              <w:trPr>
                <w:trHeight w:hRule="exact" w:val="3310"/>
              </w:trPr>
              <w:tc>
                <w:tcPr>
                  <w:tcW w:w="5000" w:type="pct"/>
                </w:tcPr>
                <w:p w:rsidR="00574DF9" w:rsidRDefault="00574DF9">
                  <w:pPr>
                    <w:spacing w:after="200" w:line="264" w:lineRule="auto"/>
                  </w:pPr>
                </w:p>
              </w:tc>
            </w:tr>
          </w:tbl>
          <w:p w:rsidR="00574DF9" w:rsidRDefault="00574DF9">
            <w:pPr>
              <w:spacing w:after="160" w:line="259" w:lineRule="auto"/>
            </w:pPr>
          </w:p>
        </w:tc>
        <w:tc>
          <w:tcPr>
            <w:tcW w:w="576" w:type="dxa"/>
          </w:tcPr>
          <w:p w:rsidR="00574DF9" w:rsidRDefault="00574DF9">
            <w:pPr>
              <w:spacing w:after="160" w:line="259" w:lineRule="auto"/>
            </w:pPr>
          </w:p>
          <w:p w:rsidR="0077643E" w:rsidRDefault="0077643E">
            <w:pPr>
              <w:spacing w:after="160" w:line="259" w:lineRule="auto"/>
            </w:pPr>
          </w:p>
        </w:tc>
        <w:tc>
          <w:tcPr>
            <w:tcW w:w="576" w:type="dxa"/>
          </w:tcPr>
          <w:p w:rsidR="00574DF9" w:rsidRPr="0077643E" w:rsidRDefault="00574DF9">
            <w:pPr>
              <w:spacing w:after="160" w:line="259" w:lineRule="auto"/>
              <w:rPr>
                <w:sz w:val="24"/>
                <w:szCs w:val="24"/>
              </w:rPr>
            </w:pPr>
          </w:p>
        </w:tc>
        <w:tc>
          <w:tcPr>
            <w:tcW w:w="4032" w:type="dxa"/>
          </w:tcPr>
          <w:p w:rsidR="0077643E" w:rsidRPr="0077643E" w:rsidRDefault="0077643E">
            <w:pPr>
              <w:rPr>
                <w:sz w:val="24"/>
                <w:szCs w:val="24"/>
              </w:rPr>
            </w:pPr>
          </w:p>
          <w:p w:rsidR="0077643E" w:rsidRPr="00C81DC6" w:rsidRDefault="0077643E" w:rsidP="0077643E">
            <w:pPr>
              <w:rPr>
                <w:rFonts w:ascii="Franklin Gothic Demi" w:hAnsi="Franklin Gothic Demi"/>
                <w:sz w:val="24"/>
                <w:szCs w:val="24"/>
              </w:rPr>
            </w:pPr>
            <w:r w:rsidRPr="00C81DC6">
              <w:rPr>
                <w:rFonts w:ascii="Franklin Gothic Demi" w:hAnsi="Franklin Gothic Demi"/>
                <w:sz w:val="24"/>
                <w:szCs w:val="24"/>
              </w:rPr>
              <w:t xml:space="preserve">The Wee Wildcat Preschool program offers an optimal first school experience.  Children will be </w:t>
            </w:r>
            <w:r w:rsidR="00801F7F" w:rsidRPr="00C81DC6">
              <w:rPr>
                <w:rFonts w:ascii="Franklin Gothic Demi" w:hAnsi="Franklin Gothic Demi"/>
                <w:sz w:val="24"/>
                <w:szCs w:val="24"/>
              </w:rPr>
              <w:t>able to increase their social</w:t>
            </w:r>
            <w:r w:rsidRPr="00C81DC6">
              <w:rPr>
                <w:rFonts w:ascii="Franklin Gothic Demi" w:hAnsi="Franklin Gothic Demi"/>
                <w:sz w:val="24"/>
                <w:szCs w:val="24"/>
              </w:rPr>
              <w:t xml:space="preserve"> skills and engage in a program that offers a wide variety of activities that will prepare them for elementary school. Children will participate in:</w:t>
            </w:r>
          </w:p>
          <w:tbl>
            <w:tblPr>
              <w:tblStyle w:val="TableLayout"/>
              <w:tblW w:w="4127" w:type="dxa"/>
              <w:tblLayout w:type="fixed"/>
              <w:tblLook w:val="04A0" w:firstRow="1" w:lastRow="0" w:firstColumn="1" w:lastColumn="0" w:noHBand="0" w:noVBand="1"/>
            </w:tblPr>
            <w:tblGrid>
              <w:gridCol w:w="4127"/>
            </w:tblGrid>
            <w:tr w:rsidR="00574DF9" w:rsidRPr="00C81DC6" w:rsidTr="00B75D93">
              <w:trPr>
                <w:trHeight w:hRule="exact" w:val="7561"/>
              </w:trPr>
              <w:tc>
                <w:tcPr>
                  <w:tcW w:w="5000" w:type="pct"/>
                </w:tcPr>
                <w:p w:rsidR="00574DF9" w:rsidRPr="00C81DC6" w:rsidRDefault="0077643E">
                  <w:pPr>
                    <w:pStyle w:val="ListBullet"/>
                    <w:spacing w:line="264" w:lineRule="auto"/>
                    <w:rPr>
                      <w:rFonts w:ascii="Franklin Gothic Demi" w:hAnsi="Franklin Gothic Demi"/>
                      <w:sz w:val="24"/>
                      <w:szCs w:val="24"/>
                    </w:rPr>
                  </w:pPr>
                  <w:r w:rsidRPr="00C81DC6">
                    <w:rPr>
                      <w:rFonts w:ascii="Franklin Gothic Demi" w:hAnsi="Franklin Gothic Demi"/>
                      <w:sz w:val="24"/>
                      <w:szCs w:val="24"/>
                    </w:rPr>
                    <w:t>Circle Time</w:t>
                  </w:r>
                  <w:r w:rsidR="00843387" w:rsidRPr="00C81DC6">
                    <w:rPr>
                      <w:rFonts w:ascii="Franklin Gothic Demi" w:hAnsi="Franklin Gothic Demi"/>
                      <w:sz w:val="24"/>
                      <w:szCs w:val="24"/>
                    </w:rPr>
                    <w:t>, story time</w:t>
                  </w:r>
                </w:p>
                <w:p w:rsidR="00574DF9" w:rsidRPr="00C81DC6" w:rsidRDefault="0077643E">
                  <w:pPr>
                    <w:pStyle w:val="ListBullet"/>
                    <w:spacing w:line="264" w:lineRule="auto"/>
                    <w:rPr>
                      <w:rFonts w:ascii="Franklin Gothic Demi" w:hAnsi="Franklin Gothic Demi"/>
                      <w:sz w:val="24"/>
                      <w:szCs w:val="24"/>
                    </w:rPr>
                  </w:pPr>
                  <w:r w:rsidRPr="00C81DC6">
                    <w:rPr>
                      <w:rFonts w:ascii="Franklin Gothic Demi" w:hAnsi="Franklin Gothic Demi"/>
                      <w:sz w:val="24"/>
                      <w:szCs w:val="24"/>
                    </w:rPr>
                    <w:t>Free Play</w:t>
                  </w:r>
                </w:p>
                <w:p w:rsidR="0077643E" w:rsidRPr="00C81DC6" w:rsidRDefault="0077643E">
                  <w:pPr>
                    <w:pStyle w:val="ListBullet"/>
                    <w:spacing w:line="264" w:lineRule="auto"/>
                    <w:rPr>
                      <w:rFonts w:ascii="Franklin Gothic Demi" w:hAnsi="Franklin Gothic Demi"/>
                      <w:sz w:val="24"/>
                      <w:szCs w:val="24"/>
                    </w:rPr>
                  </w:pPr>
                  <w:r w:rsidRPr="00C81DC6">
                    <w:rPr>
                      <w:rFonts w:ascii="Franklin Gothic Demi" w:hAnsi="Franklin Gothic Demi"/>
                      <w:sz w:val="24"/>
                      <w:szCs w:val="24"/>
                    </w:rPr>
                    <w:t xml:space="preserve">Thematic based lessons </w:t>
                  </w:r>
                </w:p>
                <w:p w:rsidR="0077643E" w:rsidRPr="00C81DC6" w:rsidRDefault="0077643E">
                  <w:pPr>
                    <w:pStyle w:val="ListBullet"/>
                    <w:spacing w:line="264" w:lineRule="auto"/>
                    <w:rPr>
                      <w:rFonts w:ascii="Franklin Gothic Demi" w:hAnsi="Franklin Gothic Demi"/>
                      <w:sz w:val="24"/>
                      <w:szCs w:val="24"/>
                    </w:rPr>
                  </w:pPr>
                  <w:r w:rsidRPr="00C81DC6">
                    <w:rPr>
                      <w:rFonts w:ascii="Franklin Gothic Demi" w:hAnsi="Franklin Gothic Demi"/>
                      <w:sz w:val="24"/>
                      <w:szCs w:val="24"/>
                    </w:rPr>
                    <w:t>Snack time</w:t>
                  </w:r>
                </w:p>
                <w:p w:rsidR="0077643E" w:rsidRPr="00C81DC6" w:rsidRDefault="0077643E">
                  <w:pPr>
                    <w:pStyle w:val="ListBullet"/>
                    <w:spacing w:line="264" w:lineRule="auto"/>
                    <w:rPr>
                      <w:rFonts w:ascii="Franklin Gothic Demi" w:hAnsi="Franklin Gothic Demi"/>
                      <w:sz w:val="24"/>
                      <w:szCs w:val="24"/>
                    </w:rPr>
                  </w:pPr>
                  <w:r w:rsidRPr="00C81DC6">
                    <w:rPr>
                      <w:rFonts w:ascii="Franklin Gothic Demi" w:hAnsi="Franklin Gothic Demi"/>
                      <w:sz w:val="24"/>
                      <w:szCs w:val="24"/>
                    </w:rPr>
                    <w:t xml:space="preserve">Math and Science activities </w:t>
                  </w:r>
                </w:p>
                <w:p w:rsidR="00843387" w:rsidRPr="00C81DC6" w:rsidRDefault="0077643E" w:rsidP="00843387">
                  <w:pPr>
                    <w:pStyle w:val="ListBullet"/>
                    <w:spacing w:line="264" w:lineRule="auto"/>
                    <w:rPr>
                      <w:rFonts w:ascii="Franklin Gothic Demi" w:hAnsi="Franklin Gothic Demi"/>
                      <w:sz w:val="24"/>
                      <w:szCs w:val="24"/>
                    </w:rPr>
                  </w:pPr>
                  <w:r w:rsidRPr="00C81DC6">
                    <w:rPr>
                      <w:rFonts w:ascii="Franklin Gothic Demi" w:hAnsi="Franklin Gothic Demi"/>
                      <w:sz w:val="24"/>
                      <w:szCs w:val="24"/>
                    </w:rPr>
                    <w:t xml:space="preserve">Music and movement activities </w:t>
                  </w:r>
                </w:p>
                <w:p w:rsidR="00574DF9" w:rsidRPr="00C81DC6" w:rsidRDefault="00843387" w:rsidP="00843387">
                  <w:pPr>
                    <w:pStyle w:val="ListBullet"/>
                    <w:numPr>
                      <w:ilvl w:val="0"/>
                      <w:numId w:val="0"/>
                    </w:numPr>
                    <w:spacing w:line="264" w:lineRule="auto"/>
                    <w:rPr>
                      <w:rFonts w:ascii="Franklin Gothic Demi" w:hAnsi="Franklin Gothic Demi"/>
                      <w:color w:val="F24F4F" w:themeColor="accent1"/>
                      <w:sz w:val="44"/>
                      <w:szCs w:val="44"/>
                      <w:u w:val="single"/>
                    </w:rPr>
                  </w:pPr>
                  <w:r w:rsidRPr="00C81DC6">
                    <w:rPr>
                      <w:rFonts w:ascii="Franklin Gothic Demi" w:hAnsi="Franklin Gothic Demi"/>
                      <w:color w:val="F24F4F" w:themeColor="accent1"/>
                      <w:sz w:val="44"/>
                      <w:szCs w:val="44"/>
                      <w:u w:val="single"/>
                    </w:rPr>
                    <w:t>Registration:</w:t>
                  </w:r>
                </w:p>
                <w:p w:rsidR="00843387" w:rsidRPr="00C81DC6" w:rsidRDefault="00843387" w:rsidP="00843387">
                  <w:pPr>
                    <w:rPr>
                      <w:rFonts w:ascii="Franklin Gothic Demi" w:hAnsi="Franklin Gothic Demi"/>
                      <w:sz w:val="24"/>
                      <w:szCs w:val="24"/>
                    </w:rPr>
                  </w:pPr>
                  <w:r w:rsidRPr="00C81DC6">
                    <w:rPr>
                      <w:rFonts w:ascii="Franklin Gothic Demi" w:hAnsi="Franklin Gothic Demi"/>
                      <w:sz w:val="24"/>
                      <w:szCs w:val="24"/>
                    </w:rPr>
                    <w:t>Registration</w:t>
                  </w:r>
                  <w:r w:rsidR="005712FD">
                    <w:rPr>
                      <w:rFonts w:ascii="Franklin Gothic Demi" w:hAnsi="Franklin Gothic Demi"/>
                      <w:sz w:val="24"/>
                      <w:szCs w:val="24"/>
                    </w:rPr>
                    <w:t xml:space="preserve"> begins May 1, 2016</w:t>
                  </w:r>
                  <w:r w:rsidR="00EB7A80" w:rsidRPr="00C81DC6">
                    <w:rPr>
                      <w:rFonts w:ascii="Franklin Gothic Demi" w:hAnsi="Franklin Gothic Demi"/>
                      <w:sz w:val="24"/>
                      <w:szCs w:val="24"/>
                    </w:rPr>
                    <w:t>. Registration</w:t>
                  </w:r>
                  <w:r w:rsidRPr="00C81DC6">
                    <w:rPr>
                      <w:rFonts w:ascii="Franklin Gothic Demi" w:hAnsi="Franklin Gothic Demi"/>
                      <w:sz w:val="24"/>
                      <w:szCs w:val="24"/>
                    </w:rPr>
                    <w:t xml:space="preserve"> is made by filling out the Regist</w:t>
                  </w:r>
                  <w:r w:rsidR="00EB7A80" w:rsidRPr="00C81DC6">
                    <w:rPr>
                      <w:rFonts w:ascii="Franklin Gothic Demi" w:hAnsi="Franklin Gothic Demi"/>
                      <w:sz w:val="24"/>
                      <w:szCs w:val="24"/>
                    </w:rPr>
                    <w:t>ration Form and returning it to:</w:t>
                  </w:r>
                </w:p>
                <w:p w:rsidR="00574DF9" w:rsidRPr="00C81DC6" w:rsidRDefault="00574DF9">
                  <w:pPr>
                    <w:spacing w:after="200" w:line="264" w:lineRule="auto"/>
                    <w:rPr>
                      <w:rFonts w:ascii="Franklin Gothic Demi" w:hAnsi="Franklin Gothic Demi"/>
                      <w:sz w:val="24"/>
                      <w:szCs w:val="24"/>
                    </w:rPr>
                  </w:pPr>
                </w:p>
                <w:p w:rsidR="00843387" w:rsidRPr="00C81DC6" w:rsidRDefault="00843387">
                  <w:pPr>
                    <w:spacing w:after="200" w:line="264" w:lineRule="auto"/>
                    <w:rPr>
                      <w:rFonts w:ascii="Franklin Gothic Demi" w:hAnsi="Franklin Gothic Demi"/>
                      <w:sz w:val="24"/>
                      <w:szCs w:val="24"/>
                    </w:rPr>
                  </w:pPr>
                  <w:r w:rsidRPr="00C81DC6">
                    <w:rPr>
                      <w:rFonts w:ascii="Franklin Gothic Demi" w:hAnsi="Franklin Gothic Demi"/>
                      <w:noProof/>
                      <w:sz w:val="24"/>
                      <w:szCs w:val="24"/>
                      <w:lang w:eastAsia="en-US"/>
                    </w:rPr>
                    <mc:AlternateContent>
                      <mc:Choice Requires="wps">
                        <w:drawing>
                          <wp:anchor distT="45720" distB="45720" distL="114300" distR="114300" simplePos="0" relativeHeight="251659264" behindDoc="0" locked="0" layoutInCell="1" allowOverlap="1" wp14:anchorId="5D4AB073" wp14:editId="15601880">
                            <wp:simplePos x="0" y="0"/>
                            <wp:positionH relativeFrom="column">
                              <wp:posOffset>38735</wp:posOffset>
                            </wp:positionH>
                            <wp:positionV relativeFrom="paragraph">
                              <wp:posOffset>55789</wp:posOffset>
                            </wp:positionV>
                            <wp:extent cx="2126615" cy="1475740"/>
                            <wp:effectExtent l="19050" t="19050" r="2603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75740"/>
                                    </a:xfrm>
                                    <a:prstGeom prst="rect">
                                      <a:avLst/>
                                    </a:prstGeom>
                                    <a:solidFill>
                                      <a:schemeClr val="bg1"/>
                                    </a:solidFill>
                                    <a:ln w="41275">
                                      <a:solidFill>
                                        <a:srgbClr val="000000">
                                          <a:alpha val="77000"/>
                                        </a:srgbClr>
                                      </a:solidFill>
                                      <a:prstDash val="dash"/>
                                      <a:miter lim="800000"/>
                                      <a:headEnd/>
                                      <a:tailEnd/>
                                    </a:ln>
                                  </wps:spPr>
                                  <wps:txbx>
                                    <w:txbxContent>
                                      <w:p w:rsidR="00843387" w:rsidRPr="00E955C5" w:rsidRDefault="00843387">
                                        <w:pPr>
                                          <w:rPr>
                                            <w:rFonts w:ascii="Rockwell" w:hAnsi="Rockwell"/>
                                          </w:rPr>
                                        </w:pPr>
                                        <w:r w:rsidRPr="00E955C5">
                                          <w:rPr>
                                            <w:rFonts w:ascii="Rockwell" w:hAnsi="Rockwell"/>
                                          </w:rPr>
                                          <w:t>Owen J. Roberts High School</w:t>
                                        </w:r>
                                      </w:p>
                                      <w:p w:rsidR="00843387" w:rsidRPr="00E955C5" w:rsidRDefault="005229B2">
                                        <w:pPr>
                                          <w:rPr>
                                            <w:rFonts w:ascii="Rockwell" w:hAnsi="Rockwell"/>
                                          </w:rPr>
                                        </w:pPr>
                                        <w:r w:rsidRPr="00E955C5">
                                          <w:rPr>
                                            <w:rFonts w:ascii="Rockwell" w:hAnsi="Rockwell"/>
                                          </w:rPr>
                                          <w:t>Lindsay Hale, Preschool D</w:t>
                                        </w:r>
                                        <w:r w:rsidR="00843387" w:rsidRPr="00E955C5">
                                          <w:rPr>
                                            <w:rFonts w:ascii="Rockwell" w:hAnsi="Rockwell"/>
                                          </w:rPr>
                                          <w:t>irector</w:t>
                                        </w:r>
                                      </w:p>
                                      <w:p w:rsidR="00843387" w:rsidRPr="00E955C5" w:rsidRDefault="00843387" w:rsidP="00843387">
                                        <w:pPr>
                                          <w:rPr>
                                            <w:rFonts w:ascii="Rockwell" w:hAnsi="Rockwell"/>
                                          </w:rPr>
                                        </w:pPr>
                                        <w:r w:rsidRPr="00E955C5">
                                          <w:rPr>
                                            <w:rFonts w:ascii="Rockwell" w:hAnsi="Rockwell"/>
                                          </w:rPr>
                                          <w:t>981 Ridge Road</w:t>
                                        </w:r>
                                      </w:p>
                                      <w:p w:rsidR="00843387" w:rsidRPr="00E955C5" w:rsidRDefault="00843387" w:rsidP="00843387">
                                        <w:pPr>
                                          <w:rPr>
                                            <w:rFonts w:ascii="Rockwell" w:hAnsi="Rockwell"/>
                                          </w:rPr>
                                        </w:pPr>
                                        <w:r w:rsidRPr="00E955C5">
                                          <w:rPr>
                                            <w:rFonts w:ascii="Rockwell" w:hAnsi="Rockwell"/>
                                          </w:rPr>
                                          <w:t>Pottstown, PA 19465</w:t>
                                        </w:r>
                                      </w:p>
                                      <w:p w:rsidR="00843387" w:rsidRPr="00E955C5" w:rsidRDefault="00843387" w:rsidP="00843387">
                                        <w:pPr>
                                          <w:rPr>
                                            <w:rFonts w:ascii="Rockwell" w:hAnsi="Rockwell"/>
                                          </w:rPr>
                                        </w:pPr>
                                        <w:r w:rsidRPr="00E955C5">
                                          <w:rPr>
                                            <w:rFonts w:ascii="Rockwell" w:hAnsi="Rockwell"/>
                                          </w:rPr>
                                          <w:t xml:space="preserve">Attn: Preschool Registration </w:t>
                                        </w:r>
                                      </w:p>
                                      <w:p w:rsidR="00843387" w:rsidRDefault="008433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pt;margin-top:4.4pt;width:167.45pt;height:11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" fillcolor="white [3212]" strokeweight="3.25pt">
                            <v:stroke dashstyle="dash" opacity="50372f"/>
                            <v:textbox>
                              <w:txbxContent>
                                <w:p w:rsidR="00843387" w:rsidRPr="00E955C5" w:rsidRDefault="00843387">
                                  <w:pPr>
                                    <w:rPr>
                                      <w:rFonts w:ascii="Rockwell" w:hAnsi="Rockwell"/>
                                    </w:rPr>
                                  </w:pPr>
                                  <w:r w:rsidRPr="00E955C5">
                                    <w:rPr>
                                      <w:rFonts w:ascii="Rockwell" w:hAnsi="Rockwell"/>
                                    </w:rPr>
                                    <w:t>Owen J. Roberts High School</w:t>
                                  </w:r>
                                </w:p>
                                <w:p w:rsidR="00843387" w:rsidRPr="00E955C5" w:rsidRDefault="005229B2">
                                  <w:pPr>
                                    <w:rPr>
                                      <w:rFonts w:ascii="Rockwell" w:hAnsi="Rockwell"/>
                                    </w:rPr>
                                  </w:pPr>
                                  <w:r w:rsidRPr="00E955C5">
                                    <w:rPr>
                                      <w:rFonts w:ascii="Rockwell" w:hAnsi="Rockwell"/>
                                    </w:rPr>
                                    <w:t>Lindsay Hale, Preschool D</w:t>
                                  </w:r>
                                  <w:r w:rsidR="00843387" w:rsidRPr="00E955C5">
                                    <w:rPr>
                                      <w:rFonts w:ascii="Rockwell" w:hAnsi="Rockwell"/>
                                    </w:rPr>
                                    <w:t>irector</w:t>
                                  </w:r>
                                </w:p>
                                <w:p w:rsidR="00843387" w:rsidRPr="00E955C5" w:rsidRDefault="00843387" w:rsidP="00843387">
                                  <w:pPr>
                                    <w:rPr>
                                      <w:rFonts w:ascii="Rockwell" w:hAnsi="Rockwell"/>
                                    </w:rPr>
                                  </w:pPr>
                                  <w:r w:rsidRPr="00E955C5">
                                    <w:rPr>
                                      <w:rFonts w:ascii="Rockwell" w:hAnsi="Rockwell"/>
                                    </w:rPr>
                                    <w:t>981 Ridge Road</w:t>
                                  </w:r>
                                </w:p>
                                <w:p w:rsidR="00843387" w:rsidRPr="00E955C5" w:rsidRDefault="00843387" w:rsidP="00843387">
                                  <w:pPr>
                                    <w:rPr>
                                      <w:rFonts w:ascii="Rockwell" w:hAnsi="Rockwell"/>
                                    </w:rPr>
                                  </w:pPr>
                                  <w:r w:rsidRPr="00E955C5">
                                    <w:rPr>
                                      <w:rFonts w:ascii="Rockwell" w:hAnsi="Rockwell"/>
                                    </w:rPr>
                                    <w:t>Pottstown, PA 19465</w:t>
                                  </w:r>
                                </w:p>
                                <w:p w:rsidR="00843387" w:rsidRPr="00E955C5" w:rsidRDefault="00843387" w:rsidP="00843387">
                                  <w:pPr>
                                    <w:rPr>
                                      <w:rFonts w:ascii="Rockwell" w:hAnsi="Rockwell"/>
                                    </w:rPr>
                                  </w:pPr>
                                  <w:r w:rsidRPr="00E955C5">
                                    <w:rPr>
                                      <w:rFonts w:ascii="Rockwell" w:hAnsi="Rockwell"/>
                                    </w:rPr>
                                    <w:t xml:space="preserve">Attn: Preschool Registration </w:t>
                                  </w:r>
                                </w:p>
                                <w:p w:rsidR="00843387" w:rsidRDefault="00843387"/>
                              </w:txbxContent>
                            </v:textbox>
                            <w10:wrap type="square"/>
                          </v:shape>
                        </w:pict>
                      </mc:Fallback>
                    </mc:AlternateContent>
                  </w:r>
                </w:p>
              </w:tc>
            </w:tr>
            <w:tr w:rsidR="00574DF9" w:rsidRPr="0077643E" w:rsidTr="00B75D93">
              <w:trPr>
                <w:trHeight w:hRule="exact" w:val="297"/>
              </w:trPr>
              <w:tc>
                <w:tcPr>
                  <w:tcW w:w="5000" w:type="pct"/>
                </w:tcPr>
                <w:p w:rsidR="00574DF9" w:rsidRPr="0077643E" w:rsidRDefault="00574DF9">
                  <w:pPr>
                    <w:rPr>
                      <w:sz w:val="24"/>
                      <w:szCs w:val="24"/>
                    </w:rPr>
                  </w:pPr>
                </w:p>
              </w:tc>
            </w:tr>
            <w:tr w:rsidR="0077643E" w:rsidRPr="0077643E" w:rsidTr="00B75D93">
              <w:trPr>
                <w:trHeight w:hRule="exact" w:val="297"/>
              </w:trPr>
              <w:tc>
                <w:tcPr>
                  <w:tcW w:w="5000" w:type="pct"/>
                </w:tcPr>
                <w:p w:rsidR="0077643E" w:rsidRPr="0077643E" w:rsidRDefault="0077643E">
                  <w:pPr>
                    <w:rPr>
                      <w:sz w:val="24"/>
                      <w:szCs w:val="24"/>
                    </w:rPr>
                  </w:pPr>
                </w:p>
              </w:tc>
            </w:tr>
            <w:tr w:rsidR="0077643E" w:rsidRPr="0077643E" w:rsidTr="00B75D93">
              <w:trPr>
                <w:trHeight w:hRule="exact" w:val="297"/>
              </w:trPr>
              <w:tc>
                <w:tcPr>
                  <w:tcW w:w="5000" w:type="pct"/>
                </w:tcPr>
                <w:p w:rsidR="0077643E" w:rsidRPr="0077643E" w:rsidRDefault="0077643E">
                  <w:pPr>
                    <w:rPr>
                      <w:sz w:val="24"/>
                      <w:szCs w:val="24"/>
                    </w:rPr>
                  </w:pPr>
                </w:p>
              </w:tc>
            </w:tr>
            <w:tr w:rsidR="0077643E" w:rsidRPr="0077643E" w:rsidTr="00B75D93">
              <w:trPr>
                <w:trHeight w:hRule="exact" w:val="297"/>
              </w:trPr>
              <w:tc>
                <w:tcPr>
                  <w:tcW w:w="5000" w:type="pct"/>
                </w:tcPr>
                <w:p w:rsidR="0077643E" w:rsidRPr="0077643E" w:rsidRDefault="0077643E">
                  <w:pPr>
                    <w:rPr>
                      <w:sz w:val="24"/>
                      <w:szCs w:val="24"/>
                    </w:rPr>
                  </w:pPr>
                </w:p>
              </w:tc>
            </w:tr>
            <w:tr w:rsidR="0077643E" w:rsidRPr="0077643E" w:rsidTr="00B75D93">
              <w:trPr>
                <w:trHeight w:hRule="exact" w:val="297"/>
              </w:trPr>
              <w:tc>
                <w:tcPr>
                  <w:tcW w:w="5000" w:type="pct"/>
                </w:tcPr>
                <w:p w:rsidR="0077643E" w:rsidRPr="0077643E" w:rsidRDefault="0077643E">
                  <w:pPr>
                    <w:rPr>
                      <w:sz w:val="24"/>
                      <w:szCs w:val="24"/>
                    </w:rPr>
                  </w:pPr>
                </w:p>
              </w:tc>
            </w:tr>
            <w:tr w:rsidR="00574DF9" w:rsidRPr="0077643E" w:rsidTr="00B75D93">
              <w:trPr>
                <w:trHeight w:hRule="exact" w:val="3262"/>
              </w:trPr>
              <w:tc>
                <w:tcPr>
                  <w:tcW w:w="5000" w:type="pct"/>
                  <w:shd w:val="clear" w:color="auto" w:fill="F24F4F" w:themeFill="accent1"/>
                </w:tcPr>
                <w:p w:rsidR="00574DF9" w:rsidRPr="0077643E" w:rsidRDefault="00523C82" w:rsidP="0077643E">
                  <w:pPr>
                    <w:pStyle w:val="BlockHeading"/>
                    <w:ind w:left="0"/>
                    <w:rPr>
                      <w:sz w:val="24"/>
                      <w:szCs w:val="24"/>
                    </w:rPr>
                  </w:pPr>
                  <w:r w:rsidRPr="0077643E">
                    <w:rPr>
                      <w:sz w:val="24"/>
                      <w:szCs w:val="24"/>
                    </w:rPr>
                    <w:t>Contact Us</w:t>
                  </w:r>
                  <w:r w:rsidR="0077643E" w:rsidRPr="0077643E">
                    <w:rPr>
                      <w:sz w:val="24"/>
                      <w:szCs w:val="24"/>
                    </w:rPr>
                    <w:t>:</w:t>
                  </w:r>
                </w:p>
                <w:p w:rsidR="0077643E" w:rsidRPr="0077643E" w:rsidRDefault="0077643E">
                  <w:pPr>
                    <w:pStyle w:val="BlockText2"/>
                    <w:rPr>
                      <w:sz w:val="24"/>
                      <w:szCs w:val="24"/>
                    </w:rPr>
                  </w:pPr>
                  <w:r w:rsidRPr="0077643E">
                    <w:rPr>
                      <w:sz w:val="24"/>
                      <w:szCs w:val="24"/>
                    </w:rPr>
                    <w:t>Lindsay Hale</w:t>
                  </w:r>
                </w:p>
                <w:p w:rsidR="0077643E" w:rsidRPr="0077643E" w:rsidRDefault="0077643E" w:rsidP="0077643E">
                  <w:pPr>
                    <w:pStyle w:val="BlockText2"/>
                    <w:rPr>
                      <w:sz w:val="24"/>
                      <w:szCs w:val="24"/>
                    </w:rPr>
                  </w:pPr>
                  <w:r w:rsidRPr="0077643E">
                    <w:rPr>
                      <w:sz w:val="24"/>
                      <w:szCs w:val="24"/>
                    </w:rPr>
                    <w:t xml:space="preserve">Owen J. Roberts High School </w:t>
                  </w:r>
                </w:p>
                <w:p w:rsidR="0077643E" w:rsidRPr="0077643E" w:rsidRDefault="0077643E" w:rsidP="0077643E">
                  <w:pPr>
                    <w:pStyle w:val="BlockText2"/>
                    <w:rPr>
                      <w:sz w:val="24"/>
                      <w:szCs w:val="24"/>
                    </w:rPr>
                  </w:pPr>
                  <w:r w:rsidRPr="0077643E">
                    <w:rPr>
                      <w:sz w:val="24"/>
                      <w:szCs w:val="24"/>
                    </w:rPr>
                    <w:t>981 Ridge Road</w:t>
                  </w:r>
                </w:p>
                <w:p w:rsidR="0077643E" w:rsidRPr="0077643E" w:rsidRDefault="0077643E" w:rsidP="0077643E">
                  <w:pPr>
                    <w:pStyle w:val="BlockText2"/>
                    <w:rPr>
                      <w:sz w:val="24"/>
                      <w:szCs w:val="24"/>
                    </w:rPr>
                  </w:pPr>
                  <w:r w:rsidRPr="0077643E">
                    <w:rPr>
                      <w:sz w:val="24"/>
                      <w:szCs w:val="24"/>
                    </w:rPr>
                    <w:t>Pottstown, PA 19465</w:t>
                  </w:r>
                </w:p>
                <w:p w:rsidR="0077643E" w:rsidRPr="0077643E" w:rsidRDefault="0077643E" w:rsidP="0077643E">
                  <w:pPr>
                    <w:pStyle w:val="BlockText2"/>
                    <w:rPr>
                      <w:sz w:val="24"/>
                      <w:szCs w:val="24"/>
                    </w:rPr>
                  </w:pPr>
                  <w:r w:rsidRPr="0077643E">
                    <w:rPr>
                      <w:sz w:val="24"/>
                      <w:szCs w:val="24"/>
                    </w:rPr>
                    <w:t>Phone: 610-469-5101</w:t>
                  </w:r>
                </w:p>
                <w:p w:rsidR="0077643E" w:rsidRPr="0077643E" w:rsidRDefault="00475126" w:rsidP="0077643E">
                  <w:pPr>
                    <w:pStyle w:val="BlockText2"/>
                    <w:rPr>
                      <w:sz w:val="24"/>
                      <w:szCs w:val="24"/>
                    </w:rPr>
                  </w:pPr>
                  <w:hyperlink r:id="rId13" w:history="1">
                    <w:r w:rsidR="0077643E" w:rsidRPr="0077643E">
                      <w:rPr>
                        <w:rStyle w:val="Hyperlink"/>
                        <w:color w:val="FFFFFF" w:themeColor="background1"/>
                        <w:sz w:val="24"/>
                        <w:szCs w:val="24"/>
                      </w:rPr>
                      <w:t>lhale@ojrsd.com</w:t>
                    </w:r>
                  </w:hyperlink>
                  <w:r w:rsidR="0077643E" w:rsidRPr="0077643E">
                    <w:rPr>
                      <w:sz w:val="24"/>
                      <w:szCs w:val="24"/>
                    </w:rPr>
                    <w:t xml:space="preserve"> (preferred)</w:t>
                  </w:r>
                </w:p>
                <w:p w:rsidR="0077643E" w:rsidRPr="0077643E" w:rsidRDefault="0077643E" w:rsidP="0077643E">
                  <w:pPr>
                    <w:pStyle w:val="BlockText2"/>
                    <w:rPr>
                      <w:sz w:val="24"/>
                      <w:szCs w:val="24"/>
                    </w:rPr>
                  </w:pPr>
                </w:p>
                <w:p w:rsidR="0077643E" w:rsidRPr="0077643E" w:rsidRDefault="0077643E" w:rsidP="0077643E">
                  <w:pPr>
                    <w:pStyle w:val="BlockText2"/>
                    <w:rPr>
                      <w:sz w:val="24"/>
                      <w:szCs w:val="24"/>
                    </w:rPr>
                  </w:pPr>
                </w:p>
                <w:p w:rsidR="0077643E" w:rsidRPr="0077643E" w:rsidRDefault="0077643E">
                  <w:pPr>
                    <w:pStyle w:val="BlockText2"/>
                    <w:rPr>
                      <w:sz w:val="24"/>
                      <w:szCs w:val="24"/>
                    </w:rPr>
                  </w:pPr>
                </w:p>
                <w:p w:rsidR="0077643E" w:rsidRPr="0077643E" w:rsidRDefault="0077643E">
                  <w:pPr>
                    <w:pStyle w:val="BlockText2"/>
                    <w:rPr>
                      <w:sz w:val="24"/>
                      <w:szCs w:val="24"/>
                    </w:rPr>
                  </w:pPr>
                </w:p>
                <w:p w:rsidR="00574DF9" w:rsidRPr="0077643E" w:rsidRDefault="00523C82">
                  <w:pPr>
                    <w:pStyle w:val="BlockText2"/>
                    <w:rPr>
                      <w:sz w:val="24"/>
                      <w:szCs w:val="24"/>
                    </w:rPr>
                  </w:pPr>
                  <w:r w:rsidRPr="0077643E">
                    <w:rPr>
                      <w:sz w:val="24"/>
                      <w:szCs w:val="24"/>
                    </w:rPr>
                    <w:t>Visit us on the Web:</w:t>
                  </w:r>
                  <w:r w:rsidRPr="0077643E">
                    <w:rPr>
                      <w:sz w:val="24"/>
                      <w:szCs w:val="24"/>
                    </w:rPr>
                    <w:br/>
                  </w:r>
                  <w:sdt>
                    <w:sdtPr>
                      <w:rPr>
                        <w:sz w:val="24"/>
                        <w:szCs w:val="24"/>
                      </w:rPr>
                      <w:id w:val="-523087531"/>
                      <w:placeholder>
                        <w:docPart w:val="70F79F44FE17412FB203F55A11BB1DB5"/>
                      </w:placeholder>
                      <w:temporary/>
                      <w:showingPlcHdr/>
                      <w:text/>
                    </w:sdtPr>
                    <w:sdtEndPr/>
                    <w:sdtContent>
                      <w:r w:rsidRPr="0077643E">
                        <w:rPr>
                          <w:sz w:val="24"/>
                          <w:szCs w:val="24"/>
                        </w:rPr>
                        <w:t>[Web Address]</w:t>
                      </w:r>
                    </w:sdtContent>
                  </w:sdt>
                </w:p>
              </w:tc>
            </w:tr>
          </w:tbl>
          <w:p w:rsidR="00574DF9" w:rsidRPr="0077643E" w:rsidRDefault="00574DF9">
            <w:pPr>
              <w:spacing w:after="160" w:line="259" w:lineRule="auto"/>
              <w:rPr>
                <w:sz w:val="24"/>
                <w:szCs w:val="24"/>
              </w:rPr>
            </w:pPr>
          </w:p>
        </w:tc>
      </w:tr>
    </w:tbl>
    <w:p w:rsidR="00574DF9" w:rsidRDefault="00574DF9">
      <w:pPr>
        <w:pStyle w:val="NoSpacing"/>
      </w:pPr>
    </w:p>
    <w:sectPr w:rsidR="00574DF9">
      <w:pgSz w:w="15840" w:h="12240" w:orient="landscape"/>
      <w:pgMar w:top="720"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FAC8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521029A"/>
    <w:multiLevelType w:val="hybridMultilevel"/>
    <w:tmpl w:val="E890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13EEF"/>
    <w:multiLevelType w:val="multilevel"/>
    <w:tmpl w:val="119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3E"/>
    <w:rsid w:val="000C4C17"/>
    <w:rsid w:val="000C58DB"/>
    <w:rsid w:val="000F0D9C"/>
    <w:rsid w:val="001C0D65"/>
    <w:rsid w:val="001C2CB3"/>
    <w:rsid w:val="001C510F"/>
    <w:rsid w:val="002F1BA9"/>
    <w:rsid w:val="003C78C3"/>
    <w:rsid w:val="00475126"/>
    <w:rsid w:val="004759EA"/>
    <w:rsid w:val="004A082E"/>
    <w:rsid w:val="004E5657"/>
    <w:rsid w:val="004E594A"/>
    <w:rsid w:val="005229B2"/>
    <w:rsid w:val="00523C82"/>
    <w:rsid w:val="00552E96"/>
    <w:rsid w:val="005712FD"/>
    <w:rsid w:val="00574DF9"/>
    <w:rsid w:val="005E44C3"/>
    <w:rsid w:val="006C7D6B"/>
    <w:rsid w:val="0075107E"/>
    <w:rsid w:val="007714AE"/>
    <w:rsid w:val="0077643E"/>
    <w:rsid w:val="007B04F0"/>
    <w:rsid w:val="007E0F3B"/>
    <w:rsid w:val="007E613C"/>
    <w:rsid w:val="00801F7F"/>
    <w:rsid w:val="00823BA2"/>
    <w:rsid w:val="00836AF8"/>
    <w:rsid w:val="00843387"/>
    <w:rsid w:val="0089365B"/>
    <w:rsid w:val="00954413"/>
    <w:rsid w:val="00B57C68"/>
    <w:rsid w:val="00B75D93"/>
    <w:rsid w:val="00BC1FCF"/>
    <w:rsid w:val="00C81DC6"/>
    <w:rsid w:val="00CB6D70"/>
    <w:rsid w:val="00D10DBF"/>
    <w:rsid w:val="00D171C1"/>
    <w:rsid w:val="00D97CAC"/>
    <w:rsid w:val="00DF60CA"/>
    <w:rsid w:val="00E17B2C"/>
    <w:rsid w:val="00E342D2"/>
    <w:rsid w:val="00E955C5"/>
    <w:rsid w:val="00EB7A80"/>
    <w:rsid w:val="00F01DE8"/>
    <w:rsid w:val="00F1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 w:unhideWhenUsed="0"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Heading2">
    <w:name w:val="heading 2"/>
    <w:basedOn w:val="Normal"/>
    <w:next w:val="Normal"/>
    <w:link w:val="Heading2Char"/>
    <w:uiPriority w:val="2"/>
    <w:unhideWhenUsed/>
    <w:qFormat/>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TableNormal"/>
    <w:uiPriority w:val="99"/>
    <w:pPr>
      <w:spacing w:after="0" w:line="240" w:lineRule="auto"/>
    </w:pPr>
    <w:tblPr>
      <w:tblInd w:w="0" w:type="dxa"/>
      <w:tblCellMar>
        <w:top w:w="0" w:type="dxa"/>
        <w:left w:w="0" w:type="dxa"/>
        <w:bottom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F24F4F"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pPr>
      <w:pBdr>
        <w:bottom w:val="single" w:sz="4" w:space="3" w:color="F24F4F" w:themeColor="accent1"/>
      </w:pBdr>
      <w:spacing w:after="60"/>
    </w:pPr>
    <w:rPr>
      <w:rFonts w:asciiTheme="majorHAnsi" w:eastAsiaTheme="majorEastAsia" w:hAnsiTheme="majorHAnsi" w:cstheme="majorBidi"/>
      <w:color w:val="F24F4F"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F24F4F"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F24F4F"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pPr>
      <w:spacing w:before="200" w:after="160" w:line="288" w:lineRule="auto"/>
    </w:pPr>
    <w:rPr>
      <w:rFonts w:asciiTheme="majorHAnsi" w:eastAsiaTheme="majorEastAsia" w:hAnsiTheme="majorHAnsi" w:cstheme="majorBidi"/>
      <w:i/>
      <w:iCs/>
      <w:color w:val="F24F4F" w:themeColor="accent1"/>
    </w:rPr>
  </w:style>
  <w:style w:type="character" w:customStyle="1" w:styleId="QuoteChar">
    <w:name w:val="Quote Char"/>
    <w:basedOn w:val="DefaultParagraphFont"/>
    <w:link w:val="Quote"/>
    <w:uiPriority w:val="2"/>
    <w:rPr>
      <w:rFonts w:asciiTheme="majorHAnsi" w:eastAsiaTheme="majorEastAsia" w:hAnsiTheme="majorHAnsi" w:cstheme="majorBidi"/>
      <w:i/>
      <w:iCs/>
      <w:color w:val="F24F4F" w:themeColor="accent1"/>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paragraph" w:styleId="ListParagraph">
    <w:name w:val="List Paragraph"/>
    <w:basedOn w:val="Normal"/>
    <w:uiPriority w:val="34"/>
    <w:unhideWhenUsed/>
    <w:qFormat/>
    <w:rsid w:val="0077643E"/>
    <w:pPr>
      <w:ind w:left="720"/>
      <w:contextualSpacing/>
    </w:pPr>
  </w:style>
  <w:style w:type="character" w:styleId="Hyperlink">
    <w:name w:val="Hyperlink"/>
    <w:basedOn w:val="DefaultParagraphFont"/>
    <w:uiPriority w:val="99"/>
    <w:unhideWhenUsed/>
    <w:rsid w:val="0077643E"/>
    <w:rPr>
      <w:color w:val="4C483D" w:themeColor="hyperlink"/>
      <w:u w:val="single"/>
    </w:rPr>
  </w:style>
  <w:style w:type="paragraph" w:styleId="BalloonText">
    <w:name w:val="Balloon Text"/>
    <w:basedOn w:val="Normal"/>
    <w:link w:val="BalloonTextChar"/>
    <w:uiPriority w:val="99"/>
    <w:semiHidden/>
    <w:unhideWhenUsed/>
    <w:rsid w:val="00475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 w:unhideWhenUsed="0"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Heading2">
    <w:name w:val="heading 2"/>
    <w:basedOn w:val="Normal"/>
    <w:next w:val="Normal"/>
    <w:link w:val="Heading2Char"/>
    <w:uiPriority w:val="2"/>
    <w:unhideWhenUsed/>
    <w:qFormat/>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TableNormal"/>
    <w:uiPriority w:val="99"/>
    <w:pPr>
      <w:spacing w:after="0" w:line="240" w:lineRule="auto"/>
    </w:pPr>
    <w:tblPr>
      <w:tblInd w:w="0" w:type="dxa"/>
      <w:tblCellMar>
        <w:top w:w="0" w:type="dxa"/>
        <w:left w:w="0" w:type="dxa"/>
        <w:bottom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F24F4F"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pPr>
      <w:pBdr>
        <w:bottom w:val="single" w:sz="4" w:space="3" w:color="F24F4F" w:themeColor="accent1"/>
      </w:pBdr>
      <w:spacing w:after="60"/>
    </w:pPr>
    <w:rPr>
      <w:rFonts w:asciiTheme="majorHAnsi" w:eastAsiaTheme="majorEastAsia" w:hAnsiTheme="majorHAnsi" w:cstheme="majorBidi"/>
      <w:color w:val="F24F4F"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F24F4F"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F24F4F"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pPr>
      <w:spacing w:before="200" w:after="160" w:line="288" w:lineRule="auto"/>
    </w:pPr>
    <w:rPr>
      <w:rFonts w:asciiTheme="majorHAnsi" w:eastAsiaTheme="majorEastAsia" w:hAnsiTheme="majorHAnsi" w:cstheme="majorBidi"/>
      <w:i/>
      <w:iCs/>
      <w:color w:val="F24F4F" w:themeColor="accent1"/>
    </w:rPr>
  </w:style>
  <w:style w:type="character" w:customStyle="1" w:styleId="QuoteChar">
    <w:name w:val="Quote Char"/>
    <w:basedOn w:val="DefaultParagraphFont"/>
    <w:link w:val="Quote"/>
    <w:uiPriority w:val="2"/>
    <w:rPr>
      <w:rFonts w:asciiTheme="majorHAnsi" w:eastAsiaTheme="majorEastAsia" w:hAnsiTheme="majorHAnsi" w:cstheme="majorBidi"/>
      <w:i/>
      <w:iCs/>
      <w:color w:val="F24F4F" w:themeColor="accent1"/>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paragraph" w:styleId="ListParagraph">
    <w:name w:val="List Paragraph"/>
    <w:basedOn w:val="Normal"/>
    <w:uiPriority w:val="34"/>
    <w:unhideWhenUsed/>
    <w:qFormat/>
    <w:rsid w:val="0077643E"/>
    <w:pPr>
      <w:ind w:left="720"/>
      <w:contextualSpacing/>
    </w:pPr>
  </w:style>
  <w:style w:type="character" w:styleId="Hyperlink">
    <w:name w:val="Hyperlink"/>
    <w:basedOn w:val="DefaultParagraphFont"/>
    <w:uiPriority w:val="99"/>
    <w:unhideWhenUsed/>
    <w:rsid w:val="0077643E"/>
    <w:rPr>
      <w:color w:val="4C483D" w:themeColor="hyperlink"/>
      <w:u w:val="single"/>
    </w:rPr>
  </w:style>
  <w:style w:type="paragraph" w:styleId="BalloonText">
    <w:name w:val="Balloon Text"/>
    <w:basedOn w:val="Normal"/>
    <w:link w:val="BalloonTextChar"/>
    <w:uiPriority w:val="99"/>
    <w:semiHidden/>
    <w:unhideWhenUsed/>
    <w:rsid w:val="00475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2972">
      <w:bodyDiv w:val="1"/>
      <w:marLeft w:val="0"/>
      <w:marRight w:val="0"/>
      <w:marTop w:val="0"/>
      <w:marBottom w:val="0"/>
      <w:divBdr>
        <w:top w:val="none" w:sz="0" w:space="0" w:color="auto"/>
        <w:left w:val="none" w:sz="0" w:space="0" w:color="auto"/>
        <w:bottom w:val="none" w:sz="0" w:space="0" w:color="auto"/>
        <w:right w:val="none" w:sz="0" w:space="0" w:color="auto"/>
      </w:divBdr>
      <w:divsChild>
        <w:div w:id="1172839516">
          <w:marLeft w:val="0"/>
          <w:marRight w:val="0"/>
          <w:marTop w:val="0"/>
          <w:marBottom w:val="0"/>
          <w:divBdr>
            <w:top w:val="none" w:sz="0" w:space="0" w:color="auto"/>
            <w:left w:val="none" w:sz="0" w:space="0" w:color="auto"/>
            <w:bottom w:val="none" w:sz="0" w:space="0" w:color="auto"/>
            <w:right w:val="none" w:sz="0" w:space="0" w:color="auto"/>
          </w:divBdr>
          <w:divsChild>
            <w:div w:id="425153907">
              <w:marLeft w:val="0"/>
              <w:marRight w:val="0"/>
              <w:marTop w:val="0"/>
              <w:marBottom w:val="0"/>
              <w:divBdr>
                <w:top w:val="none" w:sz="0" w:space="0" w:color="auto"/>
                <w:left w:val="none" w:sz="0" w:space="0" w:color="auto"/>
                <w:bottom w:val="none" w:sz="0" w:space="0" w:color="auto"/>
                <w:right w:val="none" w:sz="0" w:space="0" w:color="auto"/>
              </w:divBdr>
              <w:divsChild>
                <w:div w:id="57368767">
                  <w:marLeft w:val="0"/>
                  <w:marRight w:val="0"/>
                  <w:marTop w:val="0"/>
                  <w:marBottom w:val="0"/>
                  <w:divBdr>
                    <w:top w:val="none" w:sz="0" w:space="0" w:color="auto"/>
                    <w:left w:val="none" w:sz="0" w:space="0" w:color="auto"/>
                    <w:bottom w:val="none" w:sz="0" w:space="0" w:color="auto"/>
                    <w:right w:val="none" w:sz="0" w:space="0" w:color="auto"/>
                  </w:divBdr>
                  <w:divsChild>
                    <w:div w:id="10789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5934">
      <w:bodyDiv w:val="1"/>
      <w:marLeft w:val="0"/>
      <w:marRight w:val="0"/>
      <w:marTop w:val="0"/>
      <w:marBottom w:val="0"/>
      <w:divBdr>
        <w:top w:val="none" w:sz="0" w:space="0" w:color="auto"/>
        <w:left w:val="none" w:sz="0" w:space="0" w:color="auto"/>
        <w:bottom w:val="none" w:sz="0" w:space="0" w:color="auto"/>
        <w:right w:val="none" w:sz="0" w:space="0" w:color="auto"/>
      </w:divBdr>
      <w:divsChild>
        <w:div w:id="338704161">
          <w:marLeft w:val="0"/>
          <w:marRight w:val="0"/>
          <w:marTop w:val="0"/>
          <w:marBottom w:val="0"/>
          <w:divBdr>
            <w:top w:val="none" w:sz="0" w:space="0" w:color="auto"/>
            <w:left w:val="none" w:sz="0" w:space="0" w:color="auto"/>
            <w:bottom w:val="none" w:sz="0" w:space="0" w:color="auto"/>
            <w:right w:val="none" w:sz="0" w:space="0" w:color="auto"/>
          </w:divBdr>
          <w:divsChild>
            <w:div w:id="738940668">
              <w:marLeft w:val="0"/>
              <w:marRight w:val="0"/>
              <w:marTop w:val="0"/>
              <w:marBottom w:val="0"/>
              <w:divBdr>
                <w:top w:val="none" w:sz="0" w:space="0" w:color="auto"/>
                <w:left w:val="none" w:sz="0" w:space="0" w:color="auto"/>
                <w:bottom w:val="none" w:sz="0" w:space="0" w:color="auto"/>
                <w:right w:val="none" w:sz="0" w:space="0" w:color="auto"/>
              </w:divBdr>
              <w:divsChild>
                <w:div w:id="1081483618">
                  <w:marLeft w:val="0"/>
                  <w:marRight w:val="0"/>
                  <w:marTop w:val="195"/>
                  <w:marBottom w:val="0"/>
                  <w:divBdr>
                    <w:top w:val="none" w:sz="0" w:space="0" w:color="auto"/>
                    <w:left w:val="none" w:sz="0" w:space="0" w:color="auto"/>
                    <w:bottom w:val="none" w:sz="0" w:space="0" w:color="auto"/>
                    <w:right w:val="none" w:sz="0" w:space="0" w:color="auto"/>
                  </w:divBdr>
                  <w:divsChild>
                    <w:div w:id="472991991">
                      <w:marLeft w:val="0"/>
                      <w:marRight w:val="0"/>
                      <w:marTop w:val="0"/>
                      <w:marBottom w:val="0"/>
                      <w:divBdr>
                        <w:top w:val="none" w:sz="0" w:space="0" w:color="auto"/>
                        <w:left w:val="none" w:sz="0" w:space="0" w:color="auto"/>
                        <w:bottom w:val="none" w:sz="0" w:space="0" w:color="auto"/>
                        <w:right w:val="none" w:sz="0" w:space="0" w:color="auto"/>
                      </w:divBdr>
                      <w:divsChild>
                        <w:div w:id="1923678505">
                          <w:marLeft w:val="0"/>
                          <w:marRight w:val="0"/>
                          <w:marTop w:val="0"/>
                          <w:marBottom w:val="0"/>
                          <w:divBdr>
                            <w:top w:val="none" w:sz="0" w:space="0" w:color="auto"/>
                            <w:left w:val="none" w:sz="0" w:space="0" w:color="auto"/>
                            <w:bottom w:val="none" w:sz="0" w:space="0" w:color="auto"/>
                            <w:right w:val="none" w:sz="0" w:space="0" w:color="auto"/>
                          </w:divBdr>
                          <w:divsChild>
                            <w:div w:id="276986982">
                              <w:marLeft w:val="0"/>
                              <w:marRight w:val="0"/>
                              <w:marTop w:val="0"/>
                              <w:marBottom w:val="0"/>
                              <w:divBdr>
                                <w:top w:val="none" w:sz="0" w:space="0" w:color="auto"/>
                                <w:left w:val="none" w:sz="0" w:space="0" w:color="auto"/>
                                <w:bottom w:val="none" w:sz="0" w:space="0" w:color="auto"/>
                                <w:right w:val="none" w:sz="0" w:space="0" w:color="auto"/>
                              </w:divBdr>
                              <w:divsChild>
                                <w:div w:id="484323325">
                                  <w:marLeft w:val="0"/>
                                  <w:marRight w:val="0"/>
                                  <w:marTop w:val="0"/>
                                  <w:marBottom w:val="0"/>
                                  <w:divBdr>
                                    <w:top w:val="none" w:sz="0" w:space="0" w:color="auto"/>
                                    <w:left w:val="none" w:sz="0" w:space="0" w:color="auto"/>
                                    <w:bottom w:val="none" w:sz="0" w:space="0" w:color="auto"/>
                                    <w:right w:val="none" w:sz="0" w:space="0" w:color="auto"/>
                                  </w:divBdr>
                                  <w:divsChild>
                                    <w:div w:id="1421020969">
                                      <w:marLeft w:val="0"/>
                                      <w:marRight w:val="0"/>
                                      <w:marTop w:val="0"/>
                                      <w:marBottom w:val="0"/>
                                      <w:divBdr>
                                        <w:top w:val="none" w:sz="0" w:space="0" w:color="auto"/>
                                        <w:left w:val="none" w:sz="0" w:space="0" w:color="auto"/>
                                        <w:bottom w:val="none" w:sz="0" w:space="0" w:color="auto"/>
                                        <w:right w:val="none" w:sz="0" w:space="0" w:color="auto"/>
                                      </w:divBdr>
                                      <w:divsChild>
                                        <w:div w:id="1615675368">
                                          <w:marLeft w:val="0"/>
                                          <w:marRight w:val="0"/>
                                          <w:marTop w:val="0"/>
                                          <w:marBottom w:val="0"/>
                                          <w:divBdr>
                                            <w:top w:val="none" w:sz="0" w:space="0" w:color="auto"/>
                                            <w:left w:val="none" w:sz="0" w:space="0" w:color="auto"/>
                                            <w:bottom w:val="none" w:sz="0" w:space="0" w:color="auto"/>
                                            <w:right w:val="none" w:sz="0" w:space="0" w:color="auto"/>
                                          </w:divBdr>
                                          <w:divsChild>
                                            <w:div w:id="305210676">
                                              <w:marLeft w:val="0"/>
                                              <w:marRight w:val="0"/>
                                              <w:marTop w:val="0"/>
                                              <w:marBottom w:val="180"/>
                                              <w:divBdr>
                                                <w:top w:val="none" w:sz="0" w:space="0" w:color="auto"/>
                                                <w:left w:val="none" w:sz="0" w:space="0" w:color="auto"/>
                                                <w:bottom w:val="none" w:sz="0" w:space="0" w:color="auto"/>
                                                <w:right w:val="none" w:sz="0" w:space="0" w:color="auto"/>
                                              </w:divBdr>
                                              <w:divsChild>
                                                <w:div w:id="455216770">
                                                  <w:marLeft w:val="0"/>
                                                  <w:marRight w:val="0"/>
                                                  <w:marTop w:val="0"/>
                                                  <w:marBottom w:val="0"/>
                                                  <w:divBdr>
                                                    <w:top w:val="none" w:sz="0" w:space="0" w:color="auto"/>
                                                    <w:left w:val="none" w:sz="0" w:space="0" w:color="auto"/>
                                                    <w:bottom w:val="none" w:sz="0" w:space="0" w:color="auto"/>
                                                    <w:right w:val="none" w:sz="0" w:space="0" w:color="auto"/>
                                                  </w:divBdr>
                                                  <w:divsChild>
                                                    <w:div w:id="772557533">
                                                      <w:marLeft w:val="0"/>
                                                      <w:marRight w:val="0"/>
                                                      <w:marTop w:val="0"/>
                                                      <w:marBottom w:val="0"/>
                                                      <w:divBdr>
                                                        <w:top w:val="none" w:sz="0" w:space="0" w:color="auto"/>
                                                        <w:left w:val="none" w:sz="0" w:space="0" w:color="auto"/>
                                                        <w:bottom w:val="none" w:sz="0" w:space="0" w:color="auto"/>
                                                        <w:right w:val="none" w:sz="0" w:space="0" w:color="auto"/>
                                                      </w:divBdr>
                                                      <w:divsChild>
                                                        <w:div w:id="534927537">
                                                          <w:marLeft w:val="0"/>
                                                          <w:marRight w:val="0"/>
                                                          <w:marTop w:val="0"/>
                                                          <w:marBottom w:val="0"/>
                                                          <w:divBdr>
                                                            <w:top w:val="none" w:sz="0" w:space="0" w:color="auto"/>
                                                            <w:left w:val="none" w:sz="0" w:space="0" w:color="auto"/>
                                                            <w:bottom w:val="none" w:sz="0" w:space="0" w:color="auto"/>
                                                            <w:right w:val="none" w:sz="0" w:space="0" w:color="auto"/>
                                                          </w:divBdr>
                                                          <w:divsChild>
                                                            <w:div w:id="775248813">
                                                              <w:marLeft w:val="0"/>
                                                              <w:marRight w:val="0"/>
                                                              <w:marTop w:val="0"/>
                                                              <w:marBottom w:val="0"/>
                                                              <w:divBdr>
                                                                <w:top w:val="none" w:sz="0" w:space="0" w:color="auto"/>
                                                                <w:left w:val="none" w:sz="0" w:space="0" w:color="auto"/>
                                                                <w:bottom w:val="none" w:sz="0" w:space="0" w:color="auto"/>
                                                                <w:right w:val="none" w:sz="0" w:space="0" w:color="auto"/>
                                                              </w:divBdr>
                                                              <w:divsChild>
                                                                <w:div w:id="2029863305">
                                                                  <w:marLeft w:val="0"/>
                                                                  <w:marRight w:val="0"/>
                                                                  <w:marTop w:val="0"/>
                                                                  <w:marBottom w:val="0"/>
                                                                  <w:divBdr>
                                                                    <w:top w:val="none" w:sz="0" w:space="0" w:color="auto"/>
                                                                    <w:left w:val="none" w:sz="0" w:space="0" w:color="auto"/>
                                                                    <w:bottom w:val="none" w:sz="0" w:space="0" w:color="auto"/>
                                                                    <w:right w:val="none" w:sz="0" w:space="0" w:color="auto"/>
                                                                  </w:divBdr>
                                                                  <w:divsChild>
                                                                    <w:div w:id="1638953782">
                                                                      <w:marLeft w:val="0"/>
                                                                      <w:marRight w:val="0"/>
                                                                      <w:marTop w:val="0"/>
                                                                      <w:marBottom w:val="0"/>
                                                                      <w:divBdr>
                                                                        <w:top w:val="none" w:sz="0" w:space="0" w:color="auto"/>
                                                                        <w:left w:val="none" w:sz="0" w:space="0" w:color="auto"/>
                                                                        <w:bottom w:val="none" w:sz="0" w:space="0" w:color="auto"/>
                                                                        <w:right w:val="none" w:sz="0" w:space="0" w:color="auto"/>
                                                                      </w:divBdr>
                                                                      <w:divsChild>
                                                                        <w:div w:id="300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rsd.com/" TargetMode="External"/><Relationship Id="rId13" Type="http://schemas.openxmlformats.org/officeDocument/2006/relationships/hyperlink" Target="mailto:lhale@ojrsd.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ojrsd.com/Page/5909"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F79F44FE17412FB203F55A11BB1DB5"/>
        <w:category>
          <w:name w:val="General"/>
          <w:gallery w:val="placeholder"/>
        </w:category>
        <w:types>
          <w:type w:val="bbPlcHdr"/>
        </w:types>
        <w:behaviors>
          <w:behavior w:val="content"/>
        </w:behaviors>
        <w:guid w:val="{1EB7D43A-6059-4CDE-9865-4AF9445B1278}"/>
      </w:docPartPr>
      <w:docPartBody>
        <w:p w:rsidR="00CE1BC7" w:rsidRDefault="005261BD">
          <w:pPr>
            <w:pStyle w:val="70F79F44FE17412FB203F55A11BB1DB5"/>
          </w:pPr>
          <w:r>
            <w:t>[Web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BD"/>
    <w:rsid w:val="005261BD"/>
    <w:rsid w:val="00CE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D0CB71D0904FBE9FA1BC91836540AC">
    <w:name w:val="31D0CB71D0904FBE9FA1BC91836540AC"/>
  </w:style>
  <w:style w:type="paragraph" w:customStyle="1" w:styleId="02834E49F6E14D819DFA22538307DC9B">
    <w:name w:val="02834E49F6E14D819DFA22538307DC9B"/>
  </w:style>
  <w:style w:type="paragraph" w:customStyle="1" w:styleId="355F4DBB723045E793C34B6DF2984BC2">
    <w:name w:val="355F4DBB723045E793C34B6DF2984BC2"/>
  </w:style>
  <w:style w:type="paragraph" w:customStyle="1" w:styleId="919745715C7047AB90382B791BD772C5">
    <w:name w:val="919745715C7047AB90382B791BD772C5"/>
  </w:style>
  <w:style w:type="paragraph" w:customStyle="1" w:styleId="7FB5BA14F8134B33926648E428BEBEE0">
    <w:name w:val="7FB5BA14F8134B33926648E428BEBEE0"/>
  </w:style>
  <w:style w:type="paragraph" w:customStyle="1" w:styleId="21386627F3F14A7682F0BB1C6C8E4127">
    <w:name w:val="21386627F3F14A7682F0BB1C6C8E4127"/>
  </w:style>
  <w:style w:type="paragraph" w:customStyle="1" w:styleId="E33F6D54E4AF43DC9DD15E770FD84D88">
    <w:name w:val="E33F6D54E4AF43DC9DD15E770FD84D88"/>
  </w:style>
  <w:style w:type="paragraph" w:customStyle="1" w:styleId="8319CEC2F6444749A6153883AD3D2A53">
    <w:name w:val="8319CEC2F6444749A6153883AD3D2A53"/>
  </w:style>
  <w:style w:type="paragraph" w:customStyle="1" w:styleId="62C8E21E229F4813A6BA99DAF7C84908">
    <w:name w:val="62C8E21E229F4813A6BA99DAF7C84908"/>
  </w:style>
  <w:style w:type="paragraph" w:customStyle="1" w:styleId="0503EF09F97B403C9ACBE6B344AF7FE3">
    <w:name w:val="0503EF09F97B403C9ACBE6B344AF7FE3"/>
  </w:style>
  <w:style w:type="paragraph" w:customStyle="1" w:styleId="70F79F44FE17412FB203F55A11BB1DB5">
    <w:name w:val="70F79F44FE17412FB203F55A11BB1DB5"/>
  </w:style>
  <w:style w:type="paragraph" w:customStyle="1" w:styleId="5E9C341A6E4E4773998A6EFD32FD1E7B">
    <w:name w:val="5E9C341A6E4E4773998A6EFD32FD1E7B"/>
    <w:rsid w:val="005261BD"/>
  </w:style>
  <w:style w:type="paragraph" w:customStyle="1" w:styleId="C5788553D1674A16B125F12A057E8D93">
    <w:name w:val="C5788553D1674A16B125F12A057E8D93"/>
    <w:rsid w:val="005261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D0CB71D0904FBE9FA1BC91836540AC">
    <w:name w:val="31D0CB71D0904FBE9FA1BC91836540AC"/>
  </w:style>
  <w:style w:type="paragraph" w:customStyle="1" w:styleId="02834E49F6E14D819DFA22538307DC9B">
    <w:name w:val="02834E49F6E14D819DFA22538307DC9B"/>
  </w:style>
  <w:style w:type="paragraph" w:customStyle="1" w:styleId="355F4DBB723045E793C34B6DF2984BC2">
    <w:name w:val="355F4DBB723045E793C34B6DF2984BC2"/>
  </w:style>
  <w:style w:type="paragraph" w:customStyle="1" w:styleId="919745715C7047AB90382B791BD772C5">
    <w:name w:val="919745715C7047AB90382B791BD772C5"/>
  </w:style>
  <w:style w:type="paragraph" w:customStyle="1" w:styleId="7FB5BA14F8134B33926648E428BEBEE0">
    <w:name w:val="7FB5BA14F8134B33926648E428BEBEE0"/>
  </w:style>
  <w:style w:type="paragraph" w:customStyle="1" w:styleId="21386627F3F14A7682F0BB1C6C8E4127">
    <w:name w:val="21386627F3F14A7682F0BB1C6C8E4127"/>
  </w:style>
  <w:style w:type="paragraph" w:customStyle="1" w:styleId="E33F6D54E4AF43DC9DD15E770FD84D88">
    <w:name w:val="E33F6D54E4AF43DC9DD15E770FD84D88"/>
  </w:style>
  <w:style w:type="paragraph" w:customStyle="1" w:styleId="8319CEC2F6444749A6153883AD3D2A53">
    <w:name w:val="8319CEC2F6444749A6153883AD3D2A53"/>
  </w:style>
  <w:style w:type="paragraph" w:customStyle="1" w:styleId="62C8E21E229F4813A6BA99DAF7C84908">
    <w:name w:val="62C8E21E229F4813A6BA99DAF7C84908"/>
  </w:style>
  <w:style w:type="paragraph" w:customStyle="1" w:styleId="0503EF09F97B403C9ACBE6B344AF7FE3">
    <w:name w:val="0503EF09F97B403C9ACBE6B344AF7FE3"/>
  </w:style>
  <w:style w:type="paragraph" w:customStyle="1" w:styleId="70F79F44FE17412FB203F55A11BB1DB5">
    <w:name w:val="70F79F44FE17412FB203F55A11BB1DB5"/>
  </w:style>
  <w:style w:type="paragraph" w:customStyle="1" w:styleId="5E9C341A6E4E4773998A6EFD32FD1E7B">
    <w:name w:val="5E9C341A6E4E4773998A6EFD32FD1E7B"/>
    <w:rsid w:val="005261BD"/>
  </w:style>
  <w:style w:type="paragraph" w:customStyle="1" w:styleId="C5788553D1674A16B125F12A057E8D93">
    <w:name w:val="C5788553D1674A16B125F12A057E8D93"/>
    <w:rsid w:val="00526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37CD04-C285-4EC8-803D-259CDCD27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231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Wee Wildcats Preschool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Hale</dc:creator>
  <cp:keywords/>
  <cp:lastModifiedBy>Hale, Lindsay</cp:lastModifiedBy>
  <cp:revision>42</cp:revision>
  <dcterms:created xsi:type="dcterms:W3CDTF">2015-04-11T18:04:00Z</dcterms:created>
  <dcterms:modified xsi:type="dcterms:W3CDTF">2016-03-31T11:42:00Z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TC029334729991</vt:lpwstr>
  </property>
</Properties>
</file>