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244" w:rsidRPr="00EF0244" w:rsidRDefault="001C5CA0" w:rsidP="001C5CA0">
      <w:pPr>
        <w:rPr>
          <w:b/>
          <w:sz w:val="40"/>
          <w:szCs w:val="40"/>
        </w:rPr>
      </w:pPr>
      <w:r w:rsidRPr="00EF0244">
        <w:rPr>
          <w:b/>
          <w:sz w:val="40"/>
          <w:szCs w:val="40"/>
        </w:rPr>
        <w:t>Characteristics of the Romantic Era (Romanticism)</w:t>
      </w:r>
    </w:p>
    <w:p w:rsidR="001C5CA0" w:rsidRPr="00EF0244" w:rsidRDefault="00EF0244" w:rsidP="00EF0244">
      <w:pPr>
        <w:ind w:firstLine="720"/>
        <w:rPr>
          <w:b/>
          <w:sz w:val="40"/>
          <w:szCs w:val="40"/>
        </w:rPr>
      </w:pPr>
      <w:r>
        <w:rPr>
          <w:sz w:val="40"/>
          <w:szCs w:val="40"/>
        </w:rPr>
        <w:t>- 1800-1855</w:t>
      </w:r>
    </w:p>
    <w:p w:rsidR="001C5CA0" w:rsidRPr="00E650E3" w:rsidRDefault="001C5CA0" w:rsidP="001C5CA0">
      <w:pPr>
        <w:rPr>
          <w:b/>
          <w:sz w:val="40"/>
          <w:szCs w:val="40"/>
        </w:rPr>
      </w:pPr>
      <w:r w:rsidRPr="00E650E3">
        <w:rPr>
          <w:b/>
          <w:sz w:val="40"/>
          <w:szCs w:val="40"/>
        </w:rPr>
        <w:t xml:space="preserve">Genres and Style: </w:t>
      </w:r>
    </w:p>
    <w:p w:rsidR="001C5CA0" w:rsidRPr="00EF0244" w:rsidRDefault="001C5CA0" w:rsidP="00EF0244">
      <w:pPr>
        <w:pStyle w:val="ListParagraph"/>
        <w:numPr>
          <w:ilvl w:val="0"/>
          <w:numId w:val="4"/>
        </w:numPr>
        <w:rPr>
          <w:b/>
          <w:sz w:val="40"/>
          <w:szCs w:val="40"/>
        </w:rPr>
      </w:pPr>
      <w:r w:rsidRPr="00EF0244">
        <w:rPr>
          <w:sz w:val="40"/>
          <w:szCs w:val="40"/>
        </w:rPr>
        <w:t>Short stories</w:t>
      </w:r>
      <w:r w:rsidR="00C7791C" w:rsidRPr="00EF0244">
        <w:rPr>
          <w:sz w:val="40"/>
          <w:szCs w:val="40"/>
        </w:rPr>
        <w:t>, p</w:t>
      </w:r>
      <w:r w:rsidRPr="00EF0244">
        <w:rPr>
          <w:sz w:val="40"/>
          <w:szCs w:val="40"/>
        </w:rPr>
        <w:t>oetry</w:t>
      </w:r>
      <w:r w:rsidR="004F05D6">
        <w:rPr>
          <w:sz w:val="40"/>
          <w:szCs w:val="40"/>
        </w:rPr>
        <w:t xml:space="preserve">, </w:t>
      </w:r>
      <w:r w:rsidR="00DD7752">
        <w:rPr>
          <w:sz w:val="40"/>
          <w:szCs w:val="40"/>
        </w:rPr>
        <w:t>book (mostly fiction), some non-fiction essays</w:t>
      </w:r>
    </w:p>
    <w:p w:rsidR="001C5CA0" w:rsidRPr="00E650E3" w:rsidRDefault="001C5CA0" w:rsidP="001C5CA0">
      <w:pPr>
        <w:rPr>
          <w:b/>
          <w:sz w:val="40"/>
          <w:szCs w:val="40"/>
        </w:rPr>
      </w:pPr>
      <w:r w:rsidRPr="00E650E3">
        <w:rPr>
          <w:b/>
          <w:sz w:val="40"/>
          <w:szCs w:val="40"/>
        </w:rPr>
        <w:t>Topics:</w:t>
      </w:r>
    </w:p>
    <w:p w:rsidR="001C5CA0" w:rsidRPr="00E650E3" w:rsidRDefault="00A65D97" w:rsidP="001C5CA0">
      <w:pPr>
        <w:pStyle w:val="ListParagraph"/>
        <w:numPr>
          <w:ilvl w:val="0"/>
          <w:numId w:val="1"/>
        </w:numPr>
        <w:rPr>
          <w:b/>
          <w:sz w:val="40"/>
          <w:szCs w:val="40"/>
        </w:rPr>
      </w:pPr>
      <w:r>
        <w:rPr>
          <w:sz w:val="40"/>
          <w:szCs w:val="40"/>
        </w:rPr>
        <w:t xml:space="preserve">Interest in the </w:t>
      </w:r>
      <w:r w:rsidRPr="007D104B">
        <w:rPr>
          <w:b/>
          <w:sz w:val="40"/>
          <w:szCs w:val="40"/>
        </w:rPr>
        <w:t>mysterious</w:t>
      </w:r>
      <w:r>
        <w:rPr>
          <w:sz w:val="40"/>
          <w:szCs w:val="40"/>
        </w:rPr>
        <w:t xml:space="preserve"> and </w:t>
      </w:r>
      <w:r w:rsidRPr="007D104B">
        <w:rPr>
          <w:b/>
          <w:sz w:val="40"/>
          <w:szCs w:val="40"/>
        </w:rPr>
        <w:t>supernatural</w:t>
      </w:r>
    </w:p>
    <w:p w:rsidR="001C5CA0" w:rsidRPr="00A65D97" w:rsidRDefault="00A65D97" w:rsidP="001C5CA0">
      <w:pPr>
        <w:pStyle w:val="ListParagraph"/>
        <w:numPr>
          <w:ilvl w:val="0"/>
          <w:numId w:val="1"/>
        </w:numPr>
        <w:rPr>
          <w:b/>
          <w:sz w:val="40"/>
          <w:szCs w:val="40"/>
        </w:rPr>
      </w:pPr>
      <w:r>
        <w:rPr>
          <w:sz w:val="40"/>
          <w:szCs w:val="40"/>
        </w:rPr>
        <w:t xml:space="preserve">Interest in the long ago and the far away </w:t>
      </w:r>
      <w:r w:rsidR="00EA77D0">
        <w:rPr>
          <w:b/>
          <w:sz w:val="40"/>
          <w:szCs w:val="40"/>
        </w:rPr>
        <w:t>(freedom of imagination</w:t>
      </w:r>
      <w:r w:rsidRPr="007D104B">
        <w:rPr>
          <w:b/>
          <w:sz w:val="40"/>
          <w:szCs w:val="40"/>
        </w:rPr>
        <w:t>)</w:t>
      </w:r>
    </w:p>
    <w:p w:rsidR="00A65D97" w:rsidRPr="00F934E2" w:rsidRDefault="00A65D97" w:rsidP="001C5CA0">
      <w:pPr>
        <w:pStyle w:val="ListParagraph"/>
        <w:numPr>
          <w:ilvl w:val="0"/>
          <w:numId w:val="1"/>
        </w:numPr>
        <w:rPr>
          <w:b/>
          <w:sz w:val="40"/>
          <w:szCs w:val="40"/>
        </w:rPr>
      </w:pPr>
      <w:r>
        <w:rPr>
          <w:sz w:val="40"/>
          <w:szCs w:val="40"/>
        </w:rPr>
        <w:t xml:space="preserve">Love of </w:t>
      </w:r>
      <w:r w:rsidRPr="007D104B">
        <w:rPr>
          <w:b/>
          <w:sz w:val="40"/>
          <w:szCs w:val="40"/>
        </w:rPr>
        <w:t>nature</w:t>
      </w:r>
    </w:p>
    <w:p w:rsidR="00F934E2" w:rsidRDefault="00F934E2" w:rsidP="001C5CA0">
      <w:pPr>
        <w:pStyle w:val="ListParagraph"/>
        <w:numPr>
          <w:ilvl w:val="0"/>
          <w:numId w:val="1"/>
        </w:numPr>
        <w:rPr>
          <w:b/>
          <w:sz w:val="40"/>
          <w:szCs w:val="40"/>
        </w:rPr>
      </w:pPr>
      <w:r>
        <w:rPr>
          <w:sz w:val="40"/>
          <w:szCs w:val="40"/>
        </w:rPr>
        <w:t>In</w:t>
      </w:r>
      <w:r w:rsidR="007D104B">
        <w:rPr>
          <w:sz w:val="40"/>
          <w:szCs w:val="40"/>
        </w:rPr>
        <w:t xml:space="preserve">terest in the </w:t>
      </w:r>
      <w:r w:rsidR="007D104B" w:rsidRPr="007D104B">
        <w:rPr>
          <w:b/>
          <w:sz w:val="40"/>
          <w:szCs w:val="40"/>
        </w:rPr>
        <w:t>unique and the individual</w:t>
      </w:r>
    </w:p>
    <w:p w:rsidR="00EA77D0" w:rsidRDefault="00EA77D0" w:rsidP="001C5CA0">
      <w:pPr>
        <w:pStyle w:val="ListParagraph"/>
        <w:numPr>
          <w:ilvl w:val="0"/>
          <w:numId w:val="1"/>
        </w:numPr>
        <w:rPr>
          <w:b/>
          <w:sz w:val="40"/>
          <w:szCs w:val="40"/>
        </w:rPr>
      </w:pPr>
      <w:r>
        <w:rPr>
          <w:sz w:val="40"/>
          <w:szCs w:val="40"/>
        </w:rPr>
        <w:t xml:space="preserve">Interest in </w:t>
      </w:r>
      <w:r>
        <w:rPr>
          <w:b/>
          <w:sz w:val="40"/>
          <w:szCs w:val="40"/>
        </w:rPr>
        <w:t>intuition and feelings</w:t>
      </w:r>
    </w:p>
    <w:p w:rsidR="001C5CA0" w:rsidRPr="00E650E3" w:rsidRDefault="001C5CA0" w:rsidP="001C5CA0">
      <w:pPr>
        <w:rPr>
          <w:b/>
          <w:sz w:val="40"/>
          <w:szCs w:val="40"/>
        </w:rPr>
      </w:pPr>
      <w:r w:rsidRPr="00E650E3">
        <w:rPr>
          <w:b/>
          <w:sz w:val="40"/>
          <w:szCs w:val="40"/>
        </w:rPr>
        <w:t>Historical context:</w:t>
      </w:r>
    </w:p>
    <w:p w:rsidR="00A65D97" w:rsidRPr="007D104B" w:rsidRDefault="00A65D97" w:rsidP="00A65D97">
      <w:pPr>
        <w:pStyle w:val="ListParagraph"/>
        <w:numPr>
          <w:ilvl w:val="0"/>
          <w:numId w:val="1"/>
        </w:numPr>
        <w:rPr>
          <w:b/>
          <w:sz w:val="40"/>
          <w:szCs w:val="40"/>
        </w:rPr>
      </w:pPr>
      <w:r w:rsidRPr="00A65D97">
        <w:rPr>
          <w:b/>
          <w:sz w:val="40"/>
          <w:szCs w:val="40"/>
        </w:rPr>
        <w:t>Growth of democracy in the U.S</w:t>
      </w:r>
      <w:r w:rsidR="00EF0244" w:rsidRPr="00A65D97">
        <w:rPr>
          <w:b/>
          <w:sz w:val="40"/>
          <w:szCs w:val="40"/>
        </w:rPr>
        <w:t>. -</w:t>
      </w:r>
      <w:r>
        <w:rPr>
          <w:sz w:val="40"/>
          <w:szCs w:val="40"/>
        </w:rPr>
        <w:t xml:space="preserve"> Americans started to take more control of their government, especially with Andrew Jackson’s election (“The People’s President”)</w:t>
      </w:r>
      <w:r w:rsidR="007D104B">
        <w:rPr>
          <w:sz w:val="40"/>
          <w:szCs w:val="40"/>
        </w:rPr>
        <w:t>.</w:t>
      </w:r>
    </w:p>
    <w:p w:rsidR="007D104B" w:rsidRPr="00A65D97" w:rsidRDefault="007D104B" w:rsidP="00A65D97">
      <w:pPr>
        <w:pStyle w:val="ListParagraph"/>
        <w:numPr>
          <w:ilvl w:val="0"/>
          <w:numId w:val="1"/>
        </w:numPr>
        <w:rPr>
          <w:b/>
          <w:sz w:val="40"/>
          <w:szCs w:val="40"/>
        </w:rPr>
      </w:pPr>
      <w:r>
        <w:rPr>
          <w:sz w:val="40"/>
          <w:szCs w:val="40"/>
        </w:rPr>
        <w:t xml:space="preserve">In a new a democratic country, where the political climate increasingly emphasized the </w:t>
      </w:r>
      <w:r w:rsidRPr="00A23145">
        <w:rPr>
          <w:b/>
          <w:sz w:val="40"/>
          <w:szCs w:val="40"/>
        </w:rPr>
        <w:t xml:space="preserve">common </w:t>
      </w:r>
      <w:r w:rsidRPr="00A23145">
        <w:rPr>
          <w:b/>
          <w:sz w:val="40"/>
          <w:szCs w:val="40"/>
        </w:rPr>
        <w:lastRenderedPageBreak/>
        <w:t>citizen</w:t>
      </w:r>
      <w:r>
        <w:rPr>
          <w:sz w:val="40"/>
          <w:szCs w:val="40"/>
        </w:rPr>
        <w:t>, the Romantic movement had an obvious appeal.</w:t>
      </w:r>
    </w:p>
    <w:p w:rsidR="00A65D97" w:rsidRPr="00A65D97" w:rsidRDefault="00A65D97" w:rsidP="00A65D97">
      <w:pPr>
        <w:pStyle w:val="ListParagraph"/>
        <w:numPr>
          <w:ilvl w:val="0"/>
          <w:numId w:val="1"/>
        </w:numPr>
        <w:spacing w:after="0" w:line="240" w:lineRule="auto"/>
        <w:rPr>
          <w:rFonts w:ascii="Arial" w:hAnsi="Arial" w:cs="Arial"/>
        </w:rPr>
      </w:pPr>
      <w:r w:rsidRPr="00A65D97">
        <w:rPr>
          <w:rFonts w:cstheme="minorHAnsi"/>
          <w:b/>
          <w:sz w:val="40"/>
          <w:szCs w:val="40"/>
        </w:rPr>
        <w:t>America was moving in new directi</w:t>
      </w:r>
      <w:r w:rsidR="009239D8">
        <w:rPr>
          <w:rFonts w:cstheme="minorHAnsi"/>
          <w:b/>
          <w:sz w:val="40"/>
          <w:szCs w:val="40"/>
        </w:rPr>
        <w:t>ons, literally</w:t>
      </w:r>
      <w:r w:rsidRPr="00A65D97">
        <w:rPr>
          <w:rFonts w:cstheme="minorHAnsi"/>
          <w:b/>
          <w:sz w:val="40"/>
          <w:szCs w:val="40"/>
        </w:rPr>
        <w:t xml:space="preserve"> and figuratively</w:t>
      </w:r>
      <w:r>
        <w:rPr>
          <w:rFonts w:ascii="Arial" w:hAnsi="Arial" w:cs="Arial"/>
        </w:rPr>
        <w:t xml:space="preserve">- </w:t>
      </w:r>
      <w:r w:rsidRPr="00A65D97">
        <w:rPr>
          <w:rFonts w:cstheme="minorHAnsi"/>
          <w:sz w:val="40"/>
          <w:szCs w:val="40"/>
        </w:rPr>
        <w:t xml:space="preserve">American literature was also moving into its first truly </w:t>
      </w:r>
      <w:r w:rsidRPr="00A65D97">
        <w:rPr>
          <w:rFonts w:cstheme="minorHAnsi"/>
          <w:sz w:val="40"/>
          <w:szCs w:val="40"/>
          <w:u w:val="single"/>
        </w:rPr>
        <w:t xml:space="preserve">creative period. </w:t>
      </w:r>
    </w:p>
    <w:p w:rsidR="00A65D97" w:rsidRDefault="00DD7752" w:rsidP="00A65D97">
      <w:pPr>
        <w:numPr>
          <w:ilvl w:val="1"/>
          <w:numId w:val="1"/>
        </w:numPr>
        <w:spacing w:after="0" w:line="240" w:lineRule="auto"/>
        <w:rPr>
          <w:rFonts w:cstheme="minorHAnsi"/>
          <w:sz w:val="40"/>
          <w:szCs w:val="40"/>
        </w:rPr>
      </w:pPr>
      <w:r>
        <w:rPr>
          <w:rFonts w:cstheme="minorHAnsi"/>
          <w:sz w:val="40"/>
          <w:szCs w:val="40"/>
        </w:rPr>
        <w:t>Because of the country’s establishment, t</w:t>
      </w:r>
      <w:r w:rsidR="00A65D97" w:rsidRPr="00A65D97">
        <w:rPr>
          <w:rFonts w:cstheme="minorHAnsi"/>
          <w:sz w:val="40"/>
          <w:szCs w:val="40"/>
        </w:rPr>
        <w:t>alented writers, who earlier would have written about</w:t>
      </w:r>
      <w:r w:rsidR="00EF0244">
        <w:rPr>
          <w:rFonts w:cstheme="minorHAnsi"/>
          <w:sz w:val="40"/>
          <w:szCs w:val="40"/>
        </w:rPr>
        <w:t xml:space="preserve"> </w:t>
      </w:r>
      <w:r w:rsidR="00A65D97" w:rsidRPr="00A65D97">
        <w:rPr>
          <w:rFonts w:cstheme="minorHAnsi"/>
          <w:sz w:val="40"/>
          <w:szCs w:val="40"/>
        </w:rPr>
        <w:t>politics and religion, were now writing</w:t>
      </w:r>
      <w:r w:rsidR="00EF0244">
        <w:rPr>
          <w:rFonts w:cstheme="minorHAnsi"/>
          <w:sz w:val="40"/>
          <w:szCs w:val="40"/>
        </w:rPr>
        <w:t xml:space="preserve"> creative</w:t>
      </w:r>
      <w:r>
        <w:rPr>
          <w:rFonts w:cstheme="minorHAnsi"/>
          <w:sz w:val="40"/>
          <w:szCs w:val="40"/>
        </w:rPr>
        <w:t xml:space="preserve"> stories and poems.</w:t>
      </w:r>
    </w:p>
    <w:p w:rsidR="009239D8" w:rsidRDefault="009239D8" w:rsidP="009239D8">
      <w:pPr>
        <w:pStyle w:val="ListParagraph"/>
        <w:numPr>
          <w:ilvl w:val="0"/>
          <w:numId w:val="1"/>
        </w:numPr>
        <w:spacing w:after="0" w:line="240" w:lineRule="auto"/>
        <w:rPr>
          <w:rFonts w:cstheme="minorHAnsi"/>
          <w:sz w:val="40"/>
          <w:szCs w:val="40"/>
        </w:rPr>
      </w:pPr>
      <w:r w:rsidRPr="009239D8">
        <w:rPr>
          <w:rFonts w:cstheme="minorHAnsi"/>
          <w:sz w:val="40"/>
          <w:szCs w:val="40"/>
        </w:rPr>
        <w:t>Romanticism was a rejection of everyt</w:t>
      </w:r>
      <w:r w:rsidR="00EF0244">
        <w:rPr>
          <w:rFonts w:cstheme="minorHAnsi"/>
          <w:sz w:val="40"/>
          <w:szCs w:val="40"/>
        </w:rPr>
        <w:t xml:space="preserve">hing that the Age of Reason </w:t>
      </w:r>
      <w:r w:rsidRPr="009239D8">
        <w:rPr>
          <w:rFonts w:cstheme="minorHAnsi"/>
          <w:sz w:val="40"/>
          <w:szCs w:val="40"/>
        </w:rPr>
        <w:t xml:space="preserve">stood for. Romanticism stressed the </w:t>
      </w:r>
      <w:r w:rsidRPr="009239D8">
        <w:rPr>
          <w:rFonts w:cstheme="minorHAnsi"/>
          <w:b/>
          <w:sz w:val="40"/>
          <w:szCs w:val="40"/>
        </w:rPr>
        <w:t xml:space="preserve">emotional </w:t>
      </w:r>
      <w:r w:rsidRPr="009239D8">
        <w:rPr>
          <w:rFonts w:cstheme="minorHAnsi"/>
          <w:sz w:val="40"/>
          <w:szCs w:val="40"/>
        </w:rPr>
        <w:t xml:space="preserve">instead of the </w:t>
      </w:r>
      <w:r w:rsidRPr="008820D5">
        <w:rPr>
          <w:rFonts w:cstheme="minorHAnsi"/>
          <w:b/>
          <w:sz w:val="40"/>
          <w:szCs w:val="40"/>
        </w:rPr>
        <w:t xml:space="preserve">rational </w:t>
      </w:r>
      <w:r w:rsidRPr="009239D8">
        <w:rPr>
          <w:rFonts w:cstheme="minorHAnsi"/>
          <w:sz w:val="40"/>
          <w:szCs w:val="40"/>
        </w:rPr>
        <w:t>response to things.</w:t>
      </w:r>
    </w:p>
    <w:p w:rsidR="007D104B" w:rsidRDefault="007D104B" w:rsidP="009239D8">
      <w:pPr>
        <w:pStyle w:val="ListParagraph"/>
        <w:numPr>
          <w:ilvl w:val="0"/>
          <w:numId w:val="1"/>
        </w:numPr>
        <w:spacing w:after="0" w:line="240" w:lineRule="auto"/>
        <w:rPr>
          <w:rFonts w:cstheme="minorHAnsi"/>
          <w:sz w:val="40"/>
          <w:szCs w:val="40"/>
        </w:rPr>
      </w:pPr>
      <w:r>
        <w:rPr>
          <w:rFonts w:cstheme="minorHAnsi"/>
          <w:sz w:val="40"/>
          <w:szCs w:val="40"/>
        </w:rPr>
        <w:t xml:space="preserve">Influenced by European ideologies, the Romantics sought new ways to express themselves in literature, music, painting, and sculpture. </w:t>
      </w:r>
    </w:p>
    <w:p w:rsidR="007D104B" w:rsidRDefault="007D104B" w:rsidP="00C7791C">
      <w:pPr>
        <w:spacing w:after="0" w:line="240" w:lineRule="auto"/>
        <w:rPr>
          <w:rFonts w:cstheme="minorHAnsi"/>
          <w:b/>
          <w:sz w:val="40"/>
          <w:szCs w:val="40"/>
        </w:rPr>
      </w:pPr>
    </w:p>
    <w:p w:rsidR="00C7791C" w:rsidRDefault="00C7791C" w:rsidP="00C7791C">
      <w:pPr>
        <w:spacing w:after="0" w:line="240" w:lineRule="auto"/>
        <w:rPr>
          <w:rFonts w:cstheme="minorHAnsi"/>
          <w:b/>
          <w:sz w:val="40"/>
          <w:szCs w:val="40"/>
        </w:rPr>
      </w:pPr>
      <w:r>
        <w:rPr>
          <w:rFonts w:cstheme="minorHAnsi"/>
          <w:b/>
          <w:sz w:val="40"/>
          <w:szCs w:val="40"/>
        </w:rPr>
        <w:t>Transcendentalism</w:t>
      </w:r>
      <w:r w:rsidR="00A23145">
        <w:rPr>
          <w:rFonts w:cstheme="minorHAnsi"/>
          <w:b/>
          <w:sz w:val="40"/>
          <w:szCs w:val="40"/>
        </w:rPr>
        <w:t>:</w:t>
      </w:r>
    </w:p>
    <w:p w:rsidR="00C7791C" w:rsidRPr="00C7791C" w:rsidRDefault="0032252E" w:rsidP="00C7791C">
      <w:pPr>
        <w:pStyle w:val="ListParagraph"/>
        <w:numPr>
          <w:ilvl w:val="0"/>
          <w:numId w:val="1"/>
        </w:numPr>
        <w:spacing w:after="0" w:line="240" w:lineRule="auto"/>
        <w:rPr>
          <w:rFonts w:cstheme="minorHAnsi"/>
          <w:b/>
          <w:sz w:val="40"/>
          <w:szCs w:val="40"/>
        </w:rPr>
      </w:pPr>
      <w:r>
        <w:rPr>
          <w:rFonts w:cstheme="minorHAnsi"/>
          <w:sz w:val="40"/>
          <w:szCs w:val="40"/>
        </w:rPr>
        <w:t>A slightly later (1830s) group</w:t>
      </w:r>
      <w:r w:rsidR="00C7791C">
        <w:rPr>
          <w:rFonts w:cstheme="minorHAnsi"/>
          <w:sz w:val="40"/>
          <w:szCs w:val="40"/>
        </w:rPr>
        <w:t xml:space="preserve"> of the Amer</w:t>
      </w:r>
      <w:r>
        <w:rPr>
          <w:rFonts w:cstheme="minorHAnsi"/>
          <w:sz w:val="40"/>
          <w:szCs w:val="40"/>
        </w:rPr>
        <w:t>ican Romantics was</w:t>
      </w:r>
      <w:r w:rsidR="00C7791C">
        <w:rPr>
          <w:rFonts w:cstheme="minorHAnsi"/>
          <w:sz w:val="40"/>
          <w:szCs w:val="40"/>
        </w:rPr>
        <w:t xml:space="preserve"> comprised of the Transcendentalist writers (Emerson and Thoreau</w:t>
      </w:r>
      <w:r w:rsidR="0013469A">
        <w:rPr>
          <w:rFonts w:cstheme="minorHAnsi"/>
          <w:sz w:val="40"/>
          <w:szCs w:val="40"/>
        </w:rPr>
        <w:t xml:space="preserve"> are examples</w:t>
      </w:r>
      <w:r w:rsidR="00C7791C">
        <w:rPr>
          <w:rFonts w:cstheme="minorHAnsi"/>
          <w:sz w:val="40"/>
          <w:szCs w:val="40"/>
        </w:rPr>
        <w:t>).</w:t>
      </w:r>
    </w:p>
    <w:p w:rsidR="00C7791C" w:rsidRPr="00C7791C" w:rsidRDefault="00C7791C" w:rsidP="00C7791C">
      <w:pPr>
        <w:pStyle w:val="ListParagraph"/>
        <w:numPr>
          <w:ilvl w:val="0"/>
          <w:numId w:val="1"/>
        </w:numPr>
        <w:spacing w:after="0" w:line="240" w:lineRule="auto"/>
        <w:rPr>
          <w:rFonts w:cstheme="minorHAnsi"/>
          <w:b/>
          <w:sz w:val="40"/>
          <w:szCs w:val="40"/>
        </w:rPr>
      </w:pPr>
      <w:r>
        <w:rPr>
          <w:rFonts w:cstheme="minorHAnsi"/>
          <w:sz w:val="40"/>
          <w:szCs w:val="40"/>
        </w:rPr>
        <w:t xml:space="preserve">Transcendentalism shared the general characteristics of Romanticism while exhibiting a few specialized traits. </w:t>
      </w:r>
    </w:p>
    <w:p w:rsidR="00C7791C" w:rsidRDefault="00C7791C" w:rsidP="00C7791C">
      <w:pPr>
        <w:pStyle w:val="ListParagraph"/>
        <w:numPr>
          <w:ilvl w:val="0"/>
          <w:numId w:val="1"/>
        </w:numPr>
        <w:spacing w:after="0" w:line="240" w:lineRule="auto"/>
        <w:rPr>
          <w:rFonts w:cstheme="minorHAnsi"/>
          <w:b/>
          <w:sz w:val="40"/>
          <w:szCs w:val="40"/>
        </w:rPr>
      </w:pPr>
      <w:r>
        <w:rPr>
          <w:rFonts w:cstheme="minorHAnsi"/>
          <w:sz w:val="40"/>
          <w:szCs w:val="40"/>
        </w:rPr>
        <w:t xml:space="preserve">The name “Transcendentalism” came from Immanuel Kant (German philosopher) who spoke of </w:t>
      </w:r>
      <w:r w:rsidR="0013469A">
        <w:rPr>
          <w:rFonts w:cstheme="minorHAnsi"/>
          <w:sz w:val="40"/>
          <w:szCs w:val="40"/>
        </w:rPr>
        <w:lastRenderedPageBreak/>
        <w:t xml:space="preserve">“transcendent forms” or </w:t>
      </w:r>
      <w:r w:rsidR="0013469A" w:rsidRPr="00DD7752">
        <w:rPr>
          <w:rFonts w:cstheme="minorHAnsi"/>
          <w:b/>
          <w:sz w:val="40"/>
          <w:szCs w:val="40"/>
        </w:rPr>
        <w:t>kinds of knowledge that exist above and beyond reason and experience.</w:t>
      </w:r>
    </w:p>
    <w:p w:rsidR="0013469A" w:rsidRPr="00DD7752" w:rsidRDefault="00DD7752" w:rsidP="00C7791C">
      <w:pPr>
        <w:pStyle w:val="ListParagraph"/>
        <w:numPr>
          <w:ilvl w:val="0"/>
          <w:numId w:val="1"/>
        </w:numPr>
        <w:spacing w:after="0" w:line="240" w:lineRule="auto"/>
        <w:rPr>
          <w:rFonts w:cstheme="minorHAnsi"/>
          <w:b/>
          <w:sz w:val="40"/>
          <w:szCs w:val="40"/>
        </w:rPr>
      </w:pPr>
      <w:r>
        <w:rPr>
          <w:rFonts w:cstheme="minorHAnsi"/>
          <w:sz w:val="40"/>
          <w:szCs w:val="40"/>
        </w:rPr>
        <w:t>The Transcendentalists</w:t>
      </w:r>
      <w:r w:rsidR="0013469A">
        <w:rPr>
          <w:rFonts w:cstheme="minorHAnsi"/>
          <w:sz w:val="40"/>
          <w:szCs w:val="40"/>
        </w:rPr>
        <w:t xml:space="preserve"> placed great faith </w:t>
      </w:r>
      <w:r w:rsidR="00A23145">
        <w:rPr>
          <w:rFonts w:cstheme="minorHAnsi"/>
          <w:sz w:val="40"/>
          <w:szCs w:val="40"/>
        </w:rPr>
        <w:t xml:space="preserve">in </w:t>
      </w:r>
      <w:r w:rsidR="00A23145" w:rsidRPr="00DD7752">
        <w:rPr>
          <w:rFonts w:cstheme="minorHAnsi"/>
          <w:b/>
          <w:sz w:val="40"/>
          <w:szCs w:val="40"/>
        </w:rPr>
        <w:t>intuition (inner feelings and insight</w:t>
      </w:r>
      <w:r w:rsidR="0013469A" w:rsidRPr="00DD7752">
        <w:rPr>
          <w:rFonts w:cstheme="minorHAnsi"/>
          <w:b/>
          <w:sz w:val="40"/>
          <w:szCs w:val="40"/>
        </w:rPr>
        <w:t>)</w:t>
      </w:r>
      <w:r w:rsidR="0013469A">
        <w:rPr>
          <w:rFonts w:cstheme="minorHAnsi"/>
          <w:sz w:val="40"/>
          <w:szCs w:val="40"/>
        </w:rPr>
        <w:t xml:space="preserve">, and they urged people to have confidence in their </w:t>
      </w:r>
      <w:r w:rsidR="0013469A" w:rsidRPr="00DD7752">
        <w:rPr>
          <w:rFonts w:cstheme="minorHAnsi"/>
          <w:b/>
          <w:sz w:val="40"/>
          <w:szCs w:val="40"/>
        </w:rPr>
        <w:t>own inner lights.</w:t>
      </w:r>
      <w:r w:rsidR="0013469A">
        <w:rPr>
          <w:rFonts w:cstheme="minorHAnsi"/>
          <w:sz w:val="40"/>
          <w:szCs w:val="40"/>
        </w:rPr>
        <w:t xml:space="preserve"> </w:t>
      </w:r>
    </w:p>
    <w:p w:rsidR="00DD7752" w:rsidRPr="00DD7752" w:rsidRDefault="00DD7752" w:rsidP="00DD7752">
      <w:pPr>
        <w:pStyle w:val="ListParagraph"/>
        <w:numPr>
          <w:ilvl w:val="0"/>
          <w:numId w:val="1"/>
        </w:numPr>
        <w:spacing w:after="0" w:line="240" w:lineRule="auto"/>
        <w:rPr>
          <w:rFonts w:cstheme="minorHAnsi"/>
          <w:b/>
          <w:sz w:val="40"/>
          <w:szCs w:val="40"/>
        </w:rPr>
      </w:pPr>
      <w:r>
        <w:rPr>
          <w:rFonts w:cstheme="minorHAnsi"/>
          <w:sz w:val="40"/>
          <w:szCs w:val="40"/>
        </w:rPr>
        <w:t xml:space="preserve">The Transcendentalists took creativity to different level by allowing their </w:t>
      </w:r>
      <w:r>
        <w:rPr>
          <w:rFonts w:cstheme="minorHAnsi"/>
          <w:b/>
          <w:sz w:val="40"/>
          <w:szCs w:val="40"/>
        </w:rPr>
        <w:t xml:space="preserve">intuition and inner lights </w:t>
      </w:r>
      <w:r>
        <w:rPr>
          <w:rFonts w:cstheme="minorHAnsi"/>
          <w:sz w:val="40"/>
          <w:szCs w:val="40"/>
        </w:rPr>
        <w:t>to affect their writing.</w:t>
      </w:r>
    </w:p>
    <w:p w:rsidR="0013469A" w:rsidRPr="0013469A" w:rsidRDefault="0013469A" w:rsidP="00C7791C">
      <w:pPr>
        <w:pStyle w:val="ListParagraph"/>
        <w:numPr>
          <w:ilvl w:val="0"/>
          <w:numId w:val="1"/>
        </w:numPr>
        <w:spacing w:after="0" w:line="240" w:lineRule="auto"/>
        <w:rPr>
          <w:rFonts w:cstheme="minorHAnsi"/>
          <w:b/>
          <w:sz w:val="40"/>
          <w:szCs w:val="40"/>
        </w:rPr>
      </w:pPr>
      <w:r>
        <w:rPr>
          <w:rFonts w:cstheme="minorHAnsi"/>
          <w:sz w:val="40"/>
          <w:szCs w:val="40"/>
        </w:rPr>
        <w:t>They expressed disgust for conformity and p</w:t>
      </w:r>
      <w:r w:rsidR="00A23145">
        <w:rPr>
          <w:rFonts w:cstheme="minorHAnsi"/>
          <w:sz w:val="40"/>
          <w:szCs w:val="40"/>
        </w:rPr>
        <w:t xml:space="preserve">raised individuality, which sparked </w:t>
      </w:r>
      <w:r w:rsidR="00A23145" w:rsidRPr="00A23145">
        <w:rPr>
          <w:rFonts w:cstheme="minorHAnsi"/>
          <w:b/>
          <w:sz w:val="40"/>
          <w:szCs w:val="40"/>
        </w:rPr>
        <w:t>creativity</w:t>
      </w:r>
      <w:r w:rsidR="00A23145">
        <w:rPr>
          <w:rFonts w:cstheme="minorHAnsi"/>
          <w:sz w:val="40"/>
          <w:szCs w:val="40"/>
        </w:rPr>
        <w:t>.</w:t>
      </w:r>
      <w:r>
        <w:rPr>
          <w:rFonts w:cstheme="minorHAnsi"/>
          <w:sz w:val="40"/>
          <w:szCs w:val="40"/>
        </w:rPr>
        <w:t xml:space="preserve"> </w:t>
      </w:r>
    </w:p>
    <w:p w:rsidR="0013469A" w:rsidRPr="00C7791C" w:rsidRDefault="0013469A" w:rsidP="00C7791C">
      <w:pPr>
        <w:pStyle w:val="ListParagraph"/>
        <w:numPr>
          <w:ilvl w:val="0"/>
          <w:numId w:val="1"/>
        </w:numPr>
        <w:spacing w:after="0" w:line="240" w:lineRule="auto"/>
        <w:rPr>
          <w:rFonts w:cstheme="minorHAnsi"/>
          <w:b/>
          <w:sz w:val="40"/>
          <w:szCs w:val="40"/>
        </w:rPr>
      </w:pPr>
      <w:r>
        <w:rPr>
          <w:rFonts w:cstheme="minorHAnsi"/>
          <w:sz w:val="40"/>
          <w:szCs w:val="40"/>
        </w:rPr>
        <w:t xml:space="preserve">The Transcendentalists stressed </w:t>
      </w:r>
      <w:r w:rsidR="0032252E">
        <w:rPr>
          <w:rFonts w:cstheme="minorHAnsi"/>
          <w:sz w:val="40"/>
          <w:szCs w:val="40"/>
        </w:rPr>
        <w:t xml:space="preserve">the belief that there was a </w:t>
      </w:r>
      <w:r w:rsidR="0032252E" w:rsidRPr="00A23145">
        <w:rPr>
          <w:rFonts w:cstheme="minorHAnsi"/>
          <w:b/>
          <w:sz w:val="40"/>
          <w:szCs w:val="40"/>
        </w:rPr>
        <w:t>connection between people and nature</w:t>
      </w:r>
      <w:r w:rsidR="0032252E">
        <w:rPr>
          <w:rFonts w:cstheme="minorHAnsi"/>
          <w:sz w:val="40"/>
          <w:szCs w:val="40"/>
        </w:rPr>
        <w:t>, which individuals could feel i</w:t>
      </w:r>
      <w:r w:rsidR="00A23145">
        <w:rPr>
          <w:rFonts w:cstheme="minorHAnsi"/>
          <w:sz w:val="40"/>
          <w:szCs w:val="40"/>
        </w:rPr>
        <w:t xml:space="preserve">f they removed themselves </w:t>
      </w:r>
      <w:r w:rsidR="0032252E">
        <w:rPr>
          <w:rFonts w:cstheme="minorHAnsi"/>
          <w:sz w:val="40"/>
          <w:szCs w:val="40"/>
        </w:rPr>
        <w:t xml:space="preserve">from the routine concerns of day-to-day life. </w:t>
      </w:r>
    </w:p>
    <w:p w:rsidR="008820D5" w:rsidRDefault="008820D5" w:rsidP="00B36321">
      <w:pPr>
        <w:rPr>
          <w:sz w:val="40"/>
          <w:szCs w:val="40"/>
        </w:rPr>
      </w:pPr>
    </w:p>
    <w:p w:rsidR="00DD7752" w:rsidRDefault="00DD7752" w:rsidP="00B36321">
      <w:pPr>
        <w:rPr>
          <w:b/>
          <w:sz w:val="40"/>
          <w:szCs w:val="40"/>
        </w:rPr>
      </w:pPr>
    </w:p>
    <w:p w:rsidR="00DD7752" w:rsidRDefault="00DD7752" w:rsidP="00B36321">
      <w:pPr>
        <w:rPr>
          <w:b/>
          <w:sz w:val="40"/>
          <w:szCs w:val="40"/>
        </w:rPr>
      </w:pPr>
    </w:p>
    <w:p w:rsidR="00DD7752" w:rsidRDefault="00DD7752" w:rsidP="00B36321">
      <w:pPr>
        <w:rPr>
          <w:b/>
          <w:sz w:val="40"/>
          <w:szCs w:val="40"/>
        </w:rPr>
      </w:pPr>
    </w:p>
    <w:p w:rsidR="00DD7752" w:rsidRDefault="00DD7752" w:rsidP="00B36321">
      <w:pPr>
        <w:rPr>
          <w:b/>
          <w:sz w:val="40"/>
          <w:szCs w:val="40"/>
        </w:rPr>
      </w:pPr>
    </w:p>
    <w:p w:rsidR="00DD7752" w:rsidRDefault="00DD7752" w:rsidP="00B36321">
      <w:pPr>
        <w:rPr>
          <w:b/>
          <w:sz w:val="40"/>
          <w:szCs w:val="40"/>
        </w:rPr>
      </w:pPr>
    </w:p>
    <w:p w:rsidR="00DD7752" w:rsidRDefault="00DD7752" w:rsidP="00B36321">
      <w:pPr>
        <w:rPr>
          <w:b/>
          <w:sz w:val="40"/>
          <w:szCs w:val="40"/>
        </w:rPr>
      </w:pPr>
    </w:p>
    <w:p w:rsidR="00B36321" w:rsidRPr="00B36321" w:rsidRDefault="00B36321" w:rsidP="00B36321">
      <w:pPr>
        <w:rPr>
          <w:b/>
          <w:sz w:val="40"/>
          <w:szCs w:val="40"/>
        </w:rPr>
      </w:pPr>
      <w:r w:rsidRPr="00B36321">
        <w:rPr>
          <w:b/>
          <w:sz w:val="40"/>
          <w:szCs w:val="40"/>
        </w:rPr>
        <w:lastRenderedPageBreak/>
        <w:t>Henry David Thoreau</w:t>
      </w:r>
      <w:r>
        <w:rPr>
          <w:b/>
          <w:sz w:val="40"/>
          <w:szCs w:val="40"/>
        </w:rPr>
        <w:t xml:space="preserve"> (1817-1862)</w:t>
      </w:r>
      <w:r w:rsidRPr="00B36321">
        <w:rPr>
          <w:b/>
          <w:sz w:val="40"/>
          <w:szCs w:val="40"/>
        </w:rPr>
        <w:t xml:space="preserve"> - </w:t>
      </w:r>
      <w:r w:rsidRPr="00B36321">
        <w:rPr>
          <w:b/>
          <w:i/>
          <w:sz w:val="40"/>
          <w:szCs w:val="40"/>
        </w:rPr>
        <w:t>Walden</w:t>
      </w:r>
    </w:p>
    <w:p w:rsidR="00B36321" w:rsidRPr="00A23145" w:rsidRDefault="00A23145" w:rsidP="00A23145">
      <w:pPr>
        <w:pStyle w:val="ListParagraph"/>
        <w:numPr>
          <w:ilvl w:val="0"/>
          <w:numId w:val="1"/>
        </w:numPr>
        <w:rPr>
          <w:i/>
          <w:sz w:val="40"/>
          <w:szCs w:val="40"/>
        </w:rPr>
      </w:pPr>
      <w:r>
        <w:rPr>
          <w:sz w:val="40"/>
          <w:szCs w:val="40"/>
        </w:rPr>
        <w:t>Thoreau attended Harvard, and a</w:t>
      </w:r>
      <w:r w:rsidR="00B36321" w:rsidRPr="00A23145">
        <w:rPr>
          <w:sz w:val="40"/>
          <w:szCs w:val="40"/>
        </w:rPr>
        <w:t>fter college, Thoreau taught off and on and ran his own academy in Concord</w:t>
      </w:r>
      <w:r w:rsidR="00EF0244">
        <w:rPr>
          <w:sz w:val="40"/>
          <w:szCs w:val="40"/>
        </w:rPr>
        <w:t>, Massachusetts</w:t>
      </w:r>
      <w:r w:rsidR="00B36321" w:rsidRPr="00A23145">
        <w:rPr>
          <w:sz w:val="40"/>
          <w:szCs w:val="40"/>
        </w:rPr>
        <w:t xml:space="preserve"> with his brother.  </w:t>
      </w:r>
    </w:p>
    <w:p w:rsidR="00170456" w:rsidRPr="00170456" w:rsidRDefault="00170456" w:rsidP="00B36321">
      <w:pPr>
        <w:pStyle w:val="ListParagraph"/>
        <w:numPr>
          <w:ilvl w:val="0"/>
          <w:numId w:val="1"/>
        </w:numPr>
        <w:rPr>
          <w:i/>
          <w:sz w:val="40"/>
          <w:szCs w:val="40"/>
        </w:rPr>
      </w:pPr>
      <w:r>
        <w:rPr>
          <w:sz w:val="40"/>
          <w:szCs w:val="40"/>
        </w:rPr>
        <w:t xml:space="preserve">Thoreau was very close friend and supporter of Ralph Waldo Emerson (who we will study later), and when Thoreau’s career as a teacher ended, he went to live in the Emerson household where he continued to learn from Ralph Waldo Emerson; at this point Emerson was already an influential literary figure (14 years older than Thoreau). </w:t>
      </w:r>
    </w:p>
    <w:p w:rsidR="00B36321" w:rsidRPr="00170456" w:rsidRDefault="00170456" w:rsidP="00B36321">
      <w:pPr>
        <w:pStyle w:val="ListParagraph"/>
        <w:numPr>
          <w:ilvl w:val="0"/>
          <w:numId w:val="1"/>
        </w:numPr>
        <w:rPr>
          <w:i/>
          <w:sz w:val="40"/>
          <w:szCs w:val="40"/>
        </w:rPr>
      </w:pPr>
      <w:r>
        <w:rPr>
          <w:sz w:val="40"/>
          <w:szCs w:val="40"/>
        </w:rPr>
        <w:t>Influenced by Emerson’</w:t>
      </w:r>
      <w:r w:rsidR="00A23145">
        <w:rPr>
          <w:sz w:val="40"/>
          <w:szCs w:val="40"/>
        </w:rPr>
        <w:t xml:space="preserve">s “romantic” </w:t>
      </w:r>
      <w:r w:rsidR="00EF0244">
        <w:rPr>
          <w:sz w:val="40"/>
          <w:szCs w:val="40"/>
        </w:rPr>
        <w:t>ideals,</w:t>
      </w:r>
      <w:r>
        <w:rPr>
          <w:sz w:val="40"/>
          <w:szCs w:val="40"/>
        </w:rPr>
        <w:t xml:space="preserve"> Thoreau built a cabin in the woods by Walden Pond (Massachusetts) and lived there for two years</w:t>
      </w:r>
      <w:r w:rsidR="006F7B7D">
        <w:rPr>
          <w:sz w:val="40"/>
          <w:szCs w:val="40"/>
        </w:rPr>
        <w:t xml:space="preserve"> (1845-1847)</w:t>
      </w:r>
      <w:r>
        <w:rPr>
          <w:sz w:val="40"/>
          <w:szCs w:val="40"/>
        </w:rPr>
        <w:t xml:space="preserve">; he wanted to simplify his life to the point where he could learn what the true essentials of life were. </w:t>
      </w:r>
    </w:p>
    <w:p w:rsidR="00170456" w:rsidRPr="006F7B7D" w:rsidRDefault="006F7B7D" w:rsidP="00B36321">
      <w:pPr>
        <w:pStyle w:val="ListParagraph"/>
        <w:numPr>
          <w:ilvl w:val="0"/>
          <w:numId w:val="1"/>
        </w:numPr>
        <w:rPr>
          <w:i/>
          <w:sz w:val="40"/>
          <w:szCs w:val="40"/>
        </w:rPr>
      </w:pPr>
      <w:r>
        <w:rPr>
          <w:sz w:val="40"/>
          <w:szCs w:val="40"/>
        </w:rPr>
        <w:t xml:space="preserve">Thoreau spent these two years </w:t>
      </w:r>
      <w:r w:rsidR="00A23145">
        <w:rPr>
          <w:sz w:val="40"/>
          <w:szCs w:val="40"/>
        </w:rPr>
        <w:t>writing and learning about nature.</w:t>
      </w:r>
    </w:p>
    <w:p w:rsidR="006F7B7D" w:rsidRPr="006F7B7D" w:rsidRDefault="006F7B7D" w:rsidP="00B36321">
      <w:pPr>
        <w:pStyle w:val="ListParagraph"/>
        <w:numPr>
          <w:ilvl w:val="0"/>
          <w:numId w:val="1"/>
        </w:numPr>
        <w:rPr>
          <w:i/>
          <w:sz w:val="40"/>
          <w:szCs w:val="40"/>
        </w:rPr>
      </w:pPr>
      <w:r>
        <w:rPr>
          <w:sz w:val="40"/>
          <w:szCs w:val="40"/>
        </w:rPr>
        <w:t xml:space="preserve">Thoreau did not want to spend his valuable time working for unnecessary material goods, preferring instead to simplify his needs and concentrate on </w:t>
      </w:r>
      <w:r>
        <w:rPr>
          <w:sz w:val="40"/>
          <w:szCs w:val="40"/>
        </w:rPr>
        <w:lastRenderedPageBreak/>
        <w:t xml:space="preserve">mental and spiritual activity; in this respect, Thoreau was a true </w:t>
      </w:r>
      <w:r w:rsidR="00DD7752">
        <w:rPr>
          <w:b/>
          <w:sz w:val="40"/>
          <w:szCs w:val="40"/>
        </w:rPr>
        <w:t>T</w:t>
      </w:r>
      <w:r w:rsidRPr="006F7B7D">
        <w:rPr>
          <w:b/>
          <w:sz w:val="40"/>
          <w:szCs w:val="40"/>
        </w:rPr>
        <w:t>ranscendentalist.</w:t>
      </w:r>
      <w:r>
        <w:rPr>
          <w:sz w:val="40"/>
          <w:szCs w:val="40"/>
        </w:rPr>
        <w:t xml:space="preserve"> </w:t>
      </w:r>
    </w:p>
    <w:p w:rsidR="006F7B7D" w:rsidRPr="006F7B7D" w:rsidRDefault="006F7B7D" w:rsidP="006F7B7D">
      <w:pPr>
        <w:pStyle w:val="ListParagraph"/>
        <w:numPr>
          <w:ilvl w:val="0"/>
          <w:numId w:val="1"/>
        </w:numPr>
        <w:rPr>
          <w:i/>
          <w:sz w:val="40"/>
          <w:szCs w:val="40"/>
        </w:rPr>
      </w:pPr>
      <w:r>
        <w:rPr>
          <w:sz w:val="40"/>
          <w:szCs w:val="40"/>
        </w:rPr>
        <w:t xml:space="preserve">While at Walden Pond, Thoreau spent hours </w:t>
      </w:r>
      <w:r w:rsidR="00A23145">
        <w:rPr>
          <w:sz w:val="40"/>
          <w:szCs w:val="40"/>
        </w:rPr>
        <w:t xml:space="preserve">closely </w:t>
      </w:r>
      <w:r>
        <w:rPr>
          <w:sz w:val="40"/>
          <w:szCs w:val="40"/>
        </w:rPr>
        <w:t>observi</w:t>
      </w:r>
      <w:r w:rsidR="00A23145">
        <w:rPr>
          <w:sz w:val="40"/>
          <w:szCs w:val="40"/>
        </w:rPr>
        <w:t xml:space="preserve">ng </w:t>
      </w:r>
      <w:r>
        <w:rPr>
          <w:sz w:val="40"/>
          <w:szCs w:val="40"/>
        </w:rPr>
        <w:t xml:space="preserve">the details of his environment: the plants, the animals, and the pond in each season of the year. </w:t>
      </w:r>
    </w:p>
    <w:p w:rsidR="006F7B7D" w:rsidRPr="006F7B7D" w:rsidRDefault="006F7B7D" w:rsidP="006F7B7D">
      <w:pPr>
        <w:pStyle w:val="ListParagraph"/>
        <w:numPr>
          <w:ilvl w:val="0"/>
          <w:numId w:val="1"/>
        </w:numPr>
        <w:rPr>
          <w:i/>
          <w:sz w:val="40"/>
          <w:szCs w:val="40"/>
        </w:rPr>
      </w:pPr>
      <w:r>
        <w:rPr>
          <w:sz w:val="40"/>
          <w:szCs w:val="40"/>
        </w:rPr>
        <w:t xml:space="preserve">Thoreau wrote </w:t>
      </w:r>
      <w:r>
        <w:rPr>
          <w:i/>
          <w:sz w:val="40"/>
          <w:szCs w:val="40"/>
        </w:rPr>
        <w:t xml:space="preserve">Walden </w:t>
      </w:r>
      <w:r>
        <w:rPr>
          <w:sz w:val="40"/>
          <w:szCs w:val="40"/>
        </w:rPr>
        <w:t xml:space="preserve">after he left the pond; the book was not published until 1854. </w:t>
      </w:r>
    </w:p>
    <w:p w:rsidR="00B36321" w:rsidRPr="006E4721" w:rsidRDefault="006F7B7D" w:rsidP="00A23145">
      <w:pPr>
        <w:pStyle w:val="ListParagraph"/>
        <w:numPr>
          <w:ilvl w:val="0"/>
          <w:numId w:val="1"/>
        </w:numPr>
        <w:rPr>
          <w:i/>
          <w:sz w:val="40"/>
          <w:szCs w:val="40"/>
        </w:rPr>
      </w:pPr>
      <w:r>
        <w:rPr>
          <w:i/>
          <w:sz w:val="40"/>
          <w:szCs w:val="40"/>
        </w:rPr>
        <w:t xml:space="preserve">Walden </w:t>
      </w:r>
      <w:r>
        <w:rPr>
          <w:sz w:val="40"/>
          <w:szCs w:val="40"/>
        </w:rPr>
        <w:t xml:space="preserve">is the record of Thoreau’s life at the pond. For artistic purposes, Thoreau compressed his two years at the pond into one </w:t>
      </w:r>
      <w:r w:rsidR="00F934E2">
        <w:rPr>
          <w:sz w:val="40"/>
          <w:szCs w:val="40"/>
        </w:rPr>
        <w:t xml:space="preserve">year, using the four seasons to structure his book. </w:t>
      </w:r>
    </w:p>
    <w:p w:rsidR="00384A61" w:rsidRDefault="00384A61" w:rsidP="006E4721">
      <w:pPr>
        <w:rPr>
          <w:sz w:val="40"/>
          <w:szCs w:val="40"/>
        </w:rPr>
      </w:pPr>
    </w:p>
    <w:p w:rsidR="00384A61" w:rsidRDefault="00384A61" w:rsidP="006E4721">
      <w:pPr>
        <w:rPr>
          <w:sz w:val="40"/>
          <w:szCs w:val="40"/>
        </w:rPr>
      </w:pPr>
    </w:p>
    <w:p w:rsidR="00384A61" w:rsidRDefault="00384A61" w:rsidP="006E4721">
      <w:pPr>
        <w:rPr>
          <w:sz w:val="40"/>
          <w:szCs w:val="40"/>
        </w:rPr>
      </w:pPr>
    </w:p>
    <w:p w:rsidR="00384A61" w:rsidRDefault="00384A61" w:rsidP="006E4721">
      <w:pPr>
        <w:rPr>
          <w:sz w:val="40"/>
          <w:szCs w:val="40"/>
        </w:rPr>
      </w:pPr>
    </w:p>
    <w:p w:rsidR="00384A61" w:rsidRDefault="00384A61" w:rsidP="006E4721">
      <w:pPr>
        <w:rPr>
          <w:sz w:val="40"/>
          <w:szCs w:val="40"/>
        </w:rPr>
      </w:pPr>
    </w:p>
    <w:p w:rsidR="00384A61" w:rsidRDefault="00384A61" w:rsidP="006E4721">
      <w:pPr>
        <w:rPr>
          <w:sz w:val="40"/>
          <w:szCs w:val="40"/>
        </w:rPr>
      </w:pPr>
    </w:p>
    <w:p w:rsidR="00384A61" w:rsidRDefault="00384A61" w:rsidP="006E4721">
      <w:pPr>
        <w:rPr>
          <w:sz w:val="40"/>
          <w:szCs w:val="40"/>
        </w:rPr>
      </w:pPr>
    </w:p>
    <w:p w:rsidR="00384A61" w:rsidRDefault="00384A61" w:rsidP="006E4721">
      <w:pPr>
        <w:rPr>
          <w:sz w:val="40"/>
          <w:szCs w:val="40"/>
        </w:rPr>
      </w:pPr>
    </w:p>
    <w:p w:rsidR="006E4721" w:rsidRDefault="006E4721" w:rsidP="006E4721">
      <w:pPr>
        <w:rPr>
          <w:sz w:val="40"/>
          <w:szCs w:val="40"/>
        </w:rPr>
      </w:pPr>
      <w:r>
        <w:rPr>
          <w:sz w:val="40"/>
          <w:szCs w:val="40"/>
        </w:rPr>
        <w:lastRenderedPageBreak/>
        <w:t>“Civil Disobedience”- Thoreau</w:t>
      </w:r>
    </w:p>
    <w:p w:rsidR="006E4721" w:rsidRDefault="00384A61" w:rsidP="006E4721">
      <w:pPr>
        <w:pStyle w:val="ListParagraph"/>
        <w:numPr>
          <w:ilvl w:val="0"/>
          <w:numId w:val="5"/>
        </w:numPr>
        <w:rPr>
          <w:sz w:val="40"/>
          <w:szCs w:val="40"/>
        </w:rPr>
      </w:pPr>
      <w:r>
        <w:rPr>
          <w:sz w:val="40"/>
          <w:szCs w:val="40"/>
        </w:rPr>
        <w:t>In 1846</w:t>
      </w:r>
      <w:r w:rsidR="006E4721">
        <w:rPr>
          <w:sz w:val="40"/>
          <w:szCs w:val="40"/>
        </w:rPr>
        <w:t xml:space="preserve"> Thoreau spent a night in jail for refusing to pay a Massachusetts poll tax (a flat tax that everyone had to pay just for existing- “poll” meaning head from the Middle Ages).</w:t>
      </w:r>
      <w:r w:rsidR="000901E3">
        <w:rPr>
          <w:sz w:val="40"/>
          <w:szCs w:val="40"/>
        </w:rPr>
        <w:t xml:space="preserve"> </w:t>
      </w:r>
    </w:p>
    <w:p w:rsidR="006E4721" w:rsidRDefault="006E4721" w:rsidP="006E4721">
      <w:pPr>
        <w:pStyle w:val="ListParagraph"/>
        <w:numPr>
          <w:ilvl w:val="0"/>
          <w:numId w:val="5"/>
        </w:numPr>
        <w:rPr>
          <w:sz w:val="40"/>
          <w:szCs w:val="40"/>
        </w:rPr>
      </w:pPr>
      <w:r>
        <w:rPr>
          <w:sz w:val="40"/>
          <w:szCs w:val="40"/>
        </w:rPr>
        <w:t xml:space="preserve">Thoreau’s refusal to pay was his protest against the use of tax money to support slavery and the Mexican-American War. </w:t>
      </w:r>
    </w:p>
    <w:p w:rsidR="006E4721" w:rsidRDefault="006E4721" w:rsidP="006E4721">
      <w:pPr>
        <w:pStyle w:val="ListParagraph"/>
        <w:numPr>
          <w:ilvl w:val="0"/>
          <w:numId w:val="5"/>
        </w:numPr>
        <w:rPr>
          <w:sz w:val="40"/>
          <w:szCs w:val="40"/>
        </w:rPr>
      </w:pPr>
      <w:r>
        <w:rPr>
          <w:sz w:val="40"/>
          <w:szCs w:val="40"/>
        </w:rPr>
        <w:t>Thoreau wrote “Civil Disobedience”</w:t>
      </w:r>
      <w:r w:rsidR="006647B5">
        <w:rPr>
          <w:sz w:val="40"/>
          <w:szCs w:val="40"/>
        </w:rPr>
        <w:t xml:space="preserve"> (essay)</w:t>
      </w:r>
      <w:r>
        <w:rPr>
          <w:sz w:val="40"/>
          <w:szCs w:val="40"/>
        </w:rPr>
        <w:t xml:space="preserve"> while in jail; the essay conveys his strong transcendentalist views and urges every citizen to protest any governmental policy that requires him or her to be “the agent of injustice to another.”</w:t>
      </w:r>
    </w:p>
    <w:p w:rsidR="006E4721" w:rsidRDefault="006E4721" w:rsidP="006E4721">
      <w:pPr>
        <w:pStyle w:val="ListParagraph"/>
        <w:numPr>
          <w:ilvl w:val="0"/>
          <w:numId w:val="5"/>
        </w:numPr>
        <w:rPr>
          <w:sz w:val="40"/>
          <w:szCs w:val="40"/>
        </w:rPr>
      </w:pPr>
      <w:r>
        <w:rPr>
          <w:sz w:val="40"/>
          <w:szCs w:val="40"/>
        </w:rPr>
        <w:t xml:space="preserve">“Civil Disobedience” has influenced political leaders throughout the world, such as Mohandas </w:t>
      </w:r>
      <w:r w:rsidR="00FD1A28">
        <w:rPr>
          <w:sz w:val="40"/>
          <w:szCs w:val="40"/>
        </w:rPr>
        <w:t>Gandhi</w:t>
      </w:r>
      <w:r>
        <w:rPr>
          <w:sz w:val="40"/>
          <w:szCs w:val="40"/>
        </w:rPr>
        <w:t xml:space="preserve"> and Martin Luther King Jr.</w:t>
      </w:r>
    </w:p>
    <w:p w:rsidR="006E4721" w:rsidRPr="006E4721" w:rsidRDefault="006E4721" w:rsidP="006E4721">
      <w:pPr>
        <w:pStyle w:val="ListParagraph"/>
        <w:rPr>
          <w:sz w:val="40"/>
          <w:szCs w:val="40"/>
        </w:rPr>
      </w:pPr>
    </w:p>
    <w:p w:rsidR="006E4721" w:rsidRDefault="006E4721" w:rsidP="00960E7A">
      <w:pPr>
        <w:ind w:left="360"/>
        <w:rPr>
          <w:b/>
          <w:sz w:val="36"/>
          <w:szCs w:val="36"/>
        </w:rPr>
      </w:pPr>
    </w:p>
    <w:p w:rsidR="006E4721" w:rsidRDefault="006E4721" w:rsidP="00960E7A">
      <w:pPr>
        <w:ind w:left="360"/>
        <w:rPr>
          <w:b/>
          <w:sz w:val="36"/>
          <w:szCs w:val="36"/>
        </w:rPr>
      </w:pPr>
    </w:p>
    <w:p w:rsidR="006E4721" w:rsidRDefault="006E4721" w:rsidP="00960E7A">
      <w:pPr>
        <w:ind w:left="360"/>
        <w:rPr>
          <w:b/>
          <w:sz w:val="36"/>
          <w:szCs w:val="36"/>
        </w:rPr>
      </w:pPr>
    </w:p>
    <w:p w:rsidR="006E4721" w:rsidRDefault="006E4721" w:rsidP="00960E7A">
      <w:pPr>
        <w:ind w:left="360"/>
        <w:rPr>
          <w:b/>
          <w:sz w:val="36"/>
          <w:szCs w:val="36"/>
        </w:rPr>
      </w:pPr>
    </w:p>
    <w:p w:rsidR="00960E7A" w:rsidRPr="003E76F6" w:rsidRDefault="000120DB" w:rsidP="00960E7A">
      <w:pPr>
        <w:ind w:left="360"/>
        <w:rPr>
          <w:b/>
          <w:sz w:val="36"/>
          <w:szCs w:val="36"/>
        </w:rPr>
      </w:pPr>
      <w:r w:rsidRPr="003E76F6">
        <w:rPr>
          <w:b/>
          <w:sz w:val="36"/>
          <w:szCs w:val="36"/>
        </w:rPr>
        <w:lastRenderedPageBreak/>
        <w:t>Washington Irving (1783-1859)-“</w:t>
      </w:r>
      <w:r w:rsidR="00960E7A" w:rsidRPr="003E76F6">
        <w:rPr>
          <w:b/>
          <w:sz w:val="36"/>
          <w:szCs w:val="36"/>
        </w:rPr>
        <w:t>The Devil and Tom Walker</w:t>
      </w:r>
      <w:r w:rsidRPr="003E76F6">
        <w:rPr>
          <w:b/>
          <w:sz w:val="36"/>
          <w:szCs w:val="36"/>
        </w:rPr>
        <w:t>”</w:t>
      </w:r>
    </w:p>
    <w:p w:rsidR="00960E7A" w:rsidRDefault="00960E7A" w:rsidP="00960E7A">
      <w:pPr>
        <w:pStyle w:val="ListParagraph"/>
        <w:numPr>
          <w:ilvl w:val="0"/>
          <w:numId w:val="1"/>
        </w:numPr>
        <w:rPr>
          <w:sz w:val="40"/>
          <w:szCs w:val="40"/>
        </w:rPr>
      </w:pPr>
      <w:r>
        <w:rPr>
          <w:sz w:val="40"/>
          <w:szCs w:val="40"/>
        </w:rPr>
        <w:t xml:space="preserve">Irving grew up in a prosperous New York family, and had the opportunity to travel to Europe as a young man. </w:t>
      </w:r>
    </w:p>
    <w:p w:rsidR="00960E7A" w:rsidRDefault="007F22AD" w:rsidP="00960E7A">
      <w:pPr>
        <w:pStyle w:val="ListParagraph"/>
        <w:numPr>
          <w:ilvl w:val="0"/>
          <w:numId w:val="1"/>
        </w:numPr>
        <w:rPr>
          <w:sz w:val="40"/>
          <w:szCs w:val="40"/>
        </w:rPr>
      </w:pPr>
      <w:r>
        <w:rPr>
          <w:sz w:val="40"/>
          <w:szCs w:val="40"/>
        </w:rPr>
        <w:t>From 1807- 1809, Irving published numerous essays and a book about New York society.</w:t>
      </w:r>
    </w:p>
    <w:p w:rsidR="007F22AD" w:rsidRDefault="007F22AD" w:rsidP="00960E7A">
      <w:pPr>
        <w:pStyle w:val="ListParagraph"/>
        <w:numPr>
          <w:ilvl w:val="0"/>
          <w:numId w:val="1"/>
        </w:numPr>
        <w:rPr>
          <w:sz w:val="40"/>
          <w:szCs w:val="40"/>
        </w:rPr>
      </w:pPr>
      <w:r>
        <w:rPr>
          <w:sz w:val="40"/>
          <w:szCs w:val="40"/>
        </w:rPr>
        <w:t>He then traveled back to Europe to help save a branch of his family business (hardware importing), and during this trip, he realized his distaste for a career in business. He</w:t>
      </w:r>
      <w:r w:rsidR="000120DB">
        <w:rPr>
          <w:sz w:val="40"/>
          <w:szCs w:val="40"/>
        </w:rPr>
        <w:t xml:space="preserve"> decided to stay in Europe </w:t>
      </w:r>
      <w:r>
        <w:rPr>
          <w:sz w:val="40"/>
          <w:szCs w:val="40"/>
        </w:rPr>
        <w:t xml:space="preserve">and pursue a literary career. </w:t>
      </w:r>
      <w:r w:rsidR="0078680E">
        <w:rPr>
          <w:sz w:val="40"/>
          <w:szCs w:val="40"/>
        </w:rPr>
        <w:t xml:space="preserve">Irving returned to the United States after seventeen years abroad. </w:t>
      </w:r>
    </w:p>
    <w:p w:rsidR="000120DB" w:rsidRPr="00916E04" w:rsidRDefault="00FF3D72" w:rsidP="00960E7A">
      <w:pPr>
        <w:pStyle w:val="ListParagraph"/>
        <w:numPr>
          <w:ilvl w:val="0"/>
          <w:numId w:val="1"/>
        </w:numPr>
        <w:rPr>
          <w:sz w:val="40"/>
          <w:szCs w:val="40"/>
          <w:u w:val="single"/>
        </w:rPr>
      </w:pPr>
      <w:r>
        <w:rPr>
          <w:sz w:val="40"/>
          <w:szCs w:val="40"/>
        </w:rPr>
        <w:t xml:space="preserve">The idea of the </w:t>
      </w:r>
      <w:r w:rsidRPr="00FF3D72">
        <w:rPr>
          <w:b/>
          <w:sz w:val="40"/>
          <w:szCs w:val="40"/>
        </w:rPr>
        <w:t>short story with imaginative topics</w:t>
      </w:r>
      <w:r>
        <w:rPr>
          <w:sz w:val="40"/>
          <w:szCs w:val="40"/>
        </w:rPr>
        <w:t xml:space="preserve"> thrived during the Romantic Era, and </w:t>
      </w:r>
      <w:r w:rsidR="000120DB">
        <w:rPr>
          <w:sz w:val="40"/>
          <w:szCs w:val="40"/>
        </w:rPr>
        <w:t xml:space="preserve">Irving is often considered to be the United States’ </w:t>
      </w:r>
      <w:r w:rsidR="000120DB" w:rsidRPr="00916E04">
        <w:rPr>
          <w:b/>
          <w:sz w:val="40"/>
          <w:szCs w:val="40"/>
          <w:u w:val="single"/>
        </w:rPr>
        <w:t>first successful short story writer.</w:t>
      </w:r>
    </w:p>
    <w:p w:rsidR="007F22AD" w:rsidRDefault="000120DB" w:rsidP="00960E7A">
      <w:pPr>
        <w:pStyle w:val="ListParagraph"/>
        <w:numPr>
          <w:ilvl w:val="0"/>
          <w:numId w:val="1"/>
        </w:numPr>
        <w:rPr>
          <w:sz w:val="40"/>
          <w:szCs w:val="40"/>
        </w:rPr>
      </w:pPr>
      <w:r>
        <w:rPr>
          <w:sz w:val="40"/>
          <w:szCs w:val="40"/>
        </w:rPr>
        <w:t xml:space="preserve">In 1819, Irving published </w:t>
      </w:r>
      <w:r>
        <w:rPr>
          <w:i/>
          <w:sz w:val="40"/>
          <w:szCs w:val="40"/>
        </w:rPr>
        <w:t>The Ske</w:t>
      </w:r>
      <w:r w:rsidR="003E76F6">
        <w:rPr>
          <w:i/>
          <w:sz w:val="40"/>
          <w:szCs w:val="40"/>
        </w:rPr>
        <w:t>tch Book of Geoffrey Crayon</w:t>
      </w:r>
      <w:r w:rsidR="003E76F6">
        <w:rPr>
          <w:sz w:val="40"/>
          <w:szCs w:val="40"/>
        </w:rPr>
        <w:t xml:space="preserve"> (Geoffrey Crayon is the pen name Irving often used)</w:t>
      </w:r>
      <w:r>
        <w:rPr>
          <w:i/>
          <w:sz w:val="40"/>
          <w:szCs w:val="40"/>
        </w:rPr>
        <w:t xml:space="preserve">. </w:t>
      </w:r>
      <w:r>
        <w:rPr>
          <w:sz w:val="40"/>
          <w:szCs w:val="40"/>
        </w:rPr>
        <w:t>This book was a compilation of essays and short stories; two of the short stories included in this famous book are “Rip Van Winkle” and “The Legend of Sleepy Hollow.”</w:t>
      </w:r>
    </w:p>
    <w:p w:rsidR="000120DB" w:rsidRPr="000120DB" w:rsidRDefault="000120DB" w:rsidP="00960E7A">
      <w:pPr>
        <w:pStyle w:val="ListParagraph"/>
        <w:numPr>
          <w:ilvl w:val="0"/>
          <w:numId w:val="1"/>
        </w:numPr>
        <w:rPr>
          <w:sz w:val="40"/>
          <w:szCs w:val="40"/>
        </w:rPr>
      </w:pPr>
      <w:r>
        <w:rPr>
          <w:sz w:val="40"/>
          <w:szCs w:val="40"/>
        </w:rPr>
        <w:lastRenderedPageBreak/>
        <w:t>“The Devil and Tom Walker” is one of Irving’s later short stories, and i</w:t>
      </w:r>
      <w:r w:rsidR="007F75BB">
        <w:rPr>
          <w:sz w:val="40"/>
          <w:szCs w:val="40"/>
        </w:rPr>
        <w:t xml:space="preserve">t appeared in his collection </w:t>
      </w:r>
      <w:r>
        <w:rPr>
          <w:sz w:val="40"/>
          <w:szCs w:val="40"/>
        </w:rPr>
        <w:t xml:space="preserve">published in 1824 titled </w:t>
      </w:r>
      <w:r>
        <w:rPr>
          <w:i/>
          <w:sz w:val="40"/>
          <w:szCs w:val="40"/>
        </w:rPr>
        <w:t>Tales of a Traveler.</w:t>
      </w:r>
    </w:p>
    <w:p w:rsidR="000120DB" w:rsidRDefault="007F75BB" w:rsidP="00960E7A">
      <w:pPr>
        <w:pStyle w:val="ListParagraph"/>
        <w:numPr>
          <w:ilvl w:val="0"/>
          <w:numId w:val="1"/>
        </w:numPr>
        <w:rPr>
          <w:sz w:val="40"/>
          <w:szCs w:val="40"/>
        </w:rPr>
      </w:pPr>
      <w:r>
        <w:rPr>
          <w:sz w:val="40"/>
          <w:szCs w:val="40"/>
        </w:rPr>
        <w:t xml:space="preserve">To create his tales, Irving took a number of European literary themes and gave them American settings. A person making a bargain with the devil was a common theme in European folklore and literature. </w:t>
      </w:r>
    </w:p>
    <w:p w:rsidR="007F75BB" w:rsidRDefault="007F75BB" w:rsidP="00960E7A">
      <w:pPr>
        <w:pStyle w:val="ListParagraph"/>
        <w:numPr>
          <w:ilvl w:val="0"/>
          <w:numId w:val="1"/>
        </w:numPr>
        <w:rPr>
          <w:sz w:val="40"/>
          <w:szCs w:val="40"/>
        </w:rPr>
      </w:pPr>
      <w:r>
        <w:rPr>
          <w:sz w:val="40"/>
          <w:szCs w:val="40"/>
        </w:rPr>
        <w:t xml:space="preserve">“The Devil and Tom Walker” mirrors the German tale known as the </w:t>
      </w:r>
      <w:r>
        <w:rPr>
          <w:b/>
          <w:sz w:val="40"/>
          <w:szCs w:val="40"/>
        </w:rPr>
        <w:t>Faust legend</w:t>
      </w:r>
      <w:r>
        <w:rPr>
          <w:sz w:val="40"/>
          <w:szCs w:val="40"/>
        </w:rPr>
        <w:t>. The story describes how a man of great learning named Faust agrees to surrender his soul to the devil in exchange for wealth, power, and sensual pleasures. Ir</w:t>
      </w:r>
      <w:r w:rsidR="009870E9">
        <w:rPr>
          <w:sz w:val="40"/>
          <w:szCs w:val="40"/>
        </w:rPr>
        <w:t xml:space="preserve">ving gives the Faust legend an </w:t>
      </w:r>
      <w:r>
        <w:rPr>
          <w:sz w:val="40"/>
          <w:szCs w:val="40"/>
        </w:rPr>
        <w:t>American twist in “The Devil and Tom Walker.”</w:t>
      </w:r>
    </w:p>
    <w:p w:rsidR="00FF3D72" w:rsidRPr="00FF3D72" w:rsidRDefault="00DF04A5" w:rsidP="00FF3D72">
      <w:pPr>
        <w:pStyle w:val="ListParagraph"/>
        <w:numPr>
          <w:ilvl w:val="0"/>
          <w:numId w:val="1"/>
        </w:numPr>
        <w:rPr>
          <w:sz w:val="40"/>
          <w:szCs w:val="40"/>
        </w:rPr>
      </w:pPr>
      <w:r>
        <w:rPr>
          <w:sz w:val="40"/>
          <w:szCs w:val="40"/>
        </w:rPr>
        <w:t>In the “Devil and Tom Walker,” the reader will see</w:t>
      </w:r>
      <w:r w:rsidR="00FF3D72" w:rsidRPr="00FF3D72">
        <w:rPr>
          <w:b/>
          <w:sz w:val="40"/>
          <w:szCs w:val="40"/>
        </w:rPr>
        <w:t xml:space="preserve"> </w:t>
      </w:r>
      <w:r w:rsidR="00FF3D72">
        <w:rPr>
          <w:b/>
          <w:sz w:val="40"/>
          <w:szCs w:val="40"/>
        </w:rPr>
        <w:t>t</w:t>
      </w:r>
      <w:r w:rsidR="00FF3D72" w:rsidRPr="00DF04A5">
        <w:rPr>
          <w:b/>
          <w:sz w:val="40"/>
          <w:szCs w:val="40"/>
        </w:rPr>
        <w:t>he freedom of imagination</w:t>
      </w:r>
      <w:r w:rsidR="00FF3D72" w:rsidRPr="00DF04A5">
        <w:rPr>
          <w:sz w:val="40"/>
          <w:szCs w:val="40"/>
        </w:rPr>
        <w:t xml:space="preserve"> and the interest in the </w:t>
      </w:r>
      <w:r w:rsidR="00FF3D72" w:rsidRPr="00DF04A5">
        <w:rPr>
          <w:b/>
          <w:sz w:val="40"/>
          <w:szCs w:val="40"/>
        </w:rPr>
        <w:t>mysterious and supernatural.</w:t>
      </w:r>
      <w:r w:rsidR="00FF3D72">
        <w:rPr>
          <w:b/>
          <w:sz w:val="40"/>
          <w:szCs w:val="40"/>
        </w:rPr>
        <w:t xml:space="preserve"> </w:t>
      </w:r>
      <w:r w:rsidR="00FF3D72">
        <w:rPr>
          <w:sz w:val="40"/>
          <w:szCs w:val="40"/>
        </w:rPr>
        <w:t xml:space="preserve">Also, Irving </w:t>
      </w:r>
      <w:r w:rsidR="00FF3D72">
        <w:rPr>
          <w:b/>
          <w:sz w:val="40"/>
          <w:szCs w:val="40"/>
        </w:rPr>
        <w:t>creatively</w:t>
      </w:r>
      <w:r w:rsidR="00FF3D72">
        <w:rPr>
          <w:sz w:val="40"/>
          <w:szCs w:val="40"/>
        </w:rPr>
        <w:t xml:space="preserve"> makes a point about </w:t>
      </w:r>
      <w:r w:rsidR="00FF3D72" w:rsidRPr="00916E04">
        <w:rPr>
          <w:b/>
          <w:sz w:val="40"/>
          <w:szCs w:val="40"/>
        </w:rPr>
        <w:t>the extent some people will go to for wealth and riches.</w:t>
      </w:r>
      <w:r w:rsidR="00FF3D72">
        <w:rPr>
          <w:sz w:val="40"/>
          <w:szCs w:val="40"/>
        </w:rPr>
        <w:t xml:space="preserve"> </w:t>
      </w:r>
    </w:p>
    <w:p w:rsidR="00DF04A5" w:rsidRDefault="00DF04A5" w:rsidP="00FF3D72">
      <w:pPr>
        <w:pStyle w:val="ListParagraph"/>
        <w:rPr>
          <w:sz w:val="40"/>
          <w:szCs w:val="40"/>
        </w:rPr>
      </w:pPr>
    </w:p>
    <w:p w:rsidR="000120DB" w:rsidRDefault="000120DB" w:rsidP="007F75BB">
      <w:pPr>
        <w:pStyle w:val="ListParagraph"/>
        <w:rPr>
          <w:sz w:val="40"/>
          <w:szCs w:val="40"/>
        </w:rPr>
      </w:pPr>
    </w:p>
    <w:p w:rsidR="00F23B38" w:rsidRDefault="00F23B38" w:rsidP="007F75BB">
      <w:pPr>
        <w:pStyle w:val="ListParagraph"/>
        <w:rPr>
          <w:sz w:val="40"/>
          <w:szCs w:val="40"/>
        </w:rPr>
      </w:pPr>
    </w:p>
    <w:p w:rsidR="00F23B38" w:rsidRDefault="00F23B38" w:rsidP="007F75BB">
      <w:pPr>
        <w:pStyle w:val="ListParagraph"/>
        <w:rPr>
          <w:sz w:val="40"/>
          <w:szCs w:val="40"/>
        </w:rPr>
      </w:pPr>
    </w:p>
    <w:p w:rsidR="00F23B38" w:rsidRPr="005555BA" w:rsidRDefault="00F23B38" w:rsidP="005555BA">
      <w:pPr>
        <w:pStyle w:val="ListParagraph"/>
        <w:ind w:left="0"/>
        <w:rPr>
          <w:b/>
          <w:sz w:val="40"/>
          <w:szCs w:val="40"/>
        </w:rPr>
      </w:pPr>
      <w:r w:rsidRPr="00F23B38">
        <w:rPr>
          <w:b/>
          <w:sz w:val="40"/>
          <w:szCs w:val="40"/>
        </w:rPr>
        <w:lastRenderedPageBreak/>
        <w:t>Ralph Waldo Emerson (1803-1882)</w:t>
      </w:r>
      <w:r>
        <w:rPr>
          <w:b/>
          <w:sz w:val="40"/>
          <w:szCs w:val="40"/>
        </w:rPr>
        <w:t xml:space="preserve"> </w:t>
      </w:r>
      <w:r w:rsidRPr="00F23B38">
        <w:rPr>
          <w:b/>
          <w:sz w:val="40"/>
          <w:szCs w:val="40"/>
        </w:rPr>
        <w:t>- “Self-Reliance”</w:t>
      </w:r>
    </w:p>
    <w:p w:rsidR="00F23B38" w:rsidRPr="00F23B38" w:rsidRDefault="00F23B38" w:rsidP="00F23B38">
      <w:pPr>
        <w:pStyle w:val="ListParagraph"/>
        <w:numPr>
          <w:ilvl w:val="0"/>
          <w:numId w:val="1"/>
        </w:numPr>
        <w:rPr>
          <w:b/>
          <w:sz w:val="40"/>
          <w:szCs w:val="40"/>
        </w:rPr>
      </w:pPr>
      <w:r>
        <w:rPr>
          <w:sz w:val="40"/>
          <w:szCs w:val="40"/>
        </w:rPr>
        <w:t xml:space="preserve">Emerson was a poet, essayist, and philosopher. </w:t>
      </w:r>
    </w:p>
    <w:p w:rsidR="00F23B38" w:rsidRPr="00F23B38" w:rsidRDefault="00F23B38" w:rsidP="00F23B38">
      <w:pPr>
        <w:pStyle w:val="ListParagraph"/>
        <w:numPr>
          <w:ilvl w:val="0"/>
          <w:numId w:val="1"/>
        </w:numPr>
        <w:rPr>
          <w:b/>
          <w:sz w:val="40"/>
          <w:szCs w:val="40"/>
        </w:rPr>
      </w:pPr>
      <w:r>
        <w:rPr>
          <w:sz w:val="40"/>
          <w:szCs w:val="40"/>
        </w:rPr>
        <w:t>At Harvard, which he enter</w:t>
      </w:r>
      <w:r w:rsidR="003734C4">
        <w:rPr>
          <w:sz w:val="40"/>
          <w:szCs w:val="40"/>
        </w:rPr>
        <w:t>ed when he was only fourteen, he</w:t>
      </w:r>
      <w:r>
        <w:rPr>
          <w:sz w:val="40"/>
          <w:szCs w:val="40"/>
        </w:rPr>
        <w:t xml:space="preserve"> studied philosophy. A</w:t>
      </w:r>
      <w:r w:rsidR="003734C4">
        <w:rPr>
          <w:sz w:val="40"/>
          <w:szCs w:val="40"/>
        </w:rPr>
        <w:t>fter graduating in 1821, Emerson</w:t>
      </w:r>
      <w:r>
        <w:rPr>
          <w:sz w:val="40"/>
          <w:szCs w:val="40"/>
        </w:rPr>
        <w:t xml:space="preserve"> taught for a few years; he then followed his father’s path and became a pastor for a short time. </w:t>
      </w:r>
    </w:p>
    <w:p w:rsidR="00F23B38" w:rsidRDefault="00F23B38" w:rsidP="00F23B38">
      <w:pPr>
        <w:pStyle w:val="ListParagraph"/>
        <w:numPr>
          <w:ilvl w:val="0"/>
          <w:numId w:val="1"/>
        </w:numPr>
        <w:rPr>
          <w:b/>
          <w:sz w:val="40"/>
          <w:szCs w:val="40"/>
        </w:rPr>
      </w:pPr>
      <w:r>
        <w:rPr>
          <w:sz w:val="40"/>
          <w:szCs w:val="40"/>
        </w:rPr>
        <w:t xml:space="preserve">During the 1830s and 40s, Emerson and a small group of people gathered regularly to discuss ideas. This group started their own journal, </w:t>
      </w:r>
      <w:r>
        <w:rPr>
          <w:i/>
          <w:sz w:val="40"/>
          <w:szCs w:val="40"/>
        </w:rPr>
        <w:t>The Dial.</w:t>
      </w:r>
      <w:r>
        <w:rPr>
          <w:sz w:val="40"/>
          <w:szCs w:val="40"/>
        </w:rPr>
        <w:t xml:space="preserve"> The philosophical system created by this group is known as </w:t>
      </w:r>
      <w:r>
        <w:rPr>
          <w:b/>
          <w:sz w:val="40"/>
          <w:szCs w:val="40"/>
        </w:rPr>
        <w:t xml:space="preserve">Transcendentalism. </w:t>
      </w:r>
    </w:p>
    <w:p w:rsidR="00F23B38" w:rsidRPr="00F23B38" w:rsidRDefault="00F23B38" w:rsidP="00F23B38">
      <w:pPr>
        <w:pStyle w:val="ListParagraph"/>
        <w:numPr>
          <w:ilvl w:val="0"/>
          <w:numId w:val="1"/>
        </w:numPr>
        <w:rPr>
          <w:b/>
          <w:sz w:val="40"/>
          <w:szCs w:val="40"/>
        </w:rPr>
      </w:pPr>
      <w:r>
        <w:rPr>
          <w:sz w:val="40"/>
          <w:szCs w:val="40"/>
        </w:rPr>
        <w:t xml:space="preserve">Essential to this philosophy is Emerson’s view that </w:t>
      </w:r>
      <w:r w:rsidRPr="00F23B38">
        <w:rPr>
          <w:b/>
          <w:sz w:val="40"/>
          <w:szCs w:val="40"/>
        </w:rPr>
        <w:t>human spirituality is reflected in nature.</w:t>
      </w:r>
      <w:r>
        <w:rPr>
          <w:sz w:val="40"/>
          <w:szCs w:val="40"/>
        </w:rPr>
        <w:t xml:space="preserve"> </w:t>
      </w:r>
    </w:p>
    <w:p w:rsidR="00F23B38" w:rsidRDefault="00F23B38" w:rsidP="00F23B38">
      <w:pPr>
        <w:pStyle w:val="ListParagraph"/>
        <w:numPr>
          <w:ilvl w:val="0"/>
          <w:numId w:val="1"/>
        </w:numPr>
        <w:rPr>
          <w:b/>
          <w:sz w:val="40"/>
          <w:szCs w:val="40"/>
        </w:rPr>
      </w:pPr>
      <w:r>
        <w:rPr>
          <w:sz w:val="40"/>
          <w:szCs w:val="40"/>
        </w:rPr>
        <w:t xml:space="preserve">As we discussed earlier, the central idea of </w:t>
      </w:r>
      <w:r w:rsidRPr="00234A87">
        <w:rPr>
          <w:b/>
          <w:sz w:val="40"/>
          <w:szCs w:val="40"/>
        </w:rPr>
        <w:t>Transcendentalism is that there is some knowledge of higher reality</w:t>
      </w:r>
      <w:r w:rsidR="00234A87" w:rsidRPr="00234A87">
        <w:rPr>
          <w:b/>
          <w:sz w:val="40"/>
          <w:szCs w:val="40"/>
        </w:rPr>
        <w:t>, or truth, that human beings grasp through intuitions</w:t>
      </w:r>
      <w:r w:rsidR="003734C4">
        <w:rPr>
          <w:b/>
          <w:sz w:val="40"/>
          <w:szCs w:val="40"/>
        </w:rPr>
        <w:t xml:space="preserve"> and emotions</w:t>
      </w:r>
      <w:r w:rsidR="00234A87" w:rsidRPr="00234A87">
        <w:rPr>
          <w:b/>
          <w:sz w:val="40"/>
          <w:szCs w:val="40"/>
        </w:rPr>
        <w:t xml:space="preserve"> (rather than through logic or the laws of science). </w:t>
      </w:r>
    </w:p>
    <w:p w:rsidR="00234A87" w:rsidRPr="00234A87" w:rsidRDefault="00234A87" w:rsidP="00F23B38">
      <w:pPr>
        <w:pStyle w:val="ListParagraph"/>
        <w:numPr>
          <w:ilvl w:val="0"/>
          <w:numId w:val="1"/>
        </w:numPr>
        <w:rPr>
          <w:b/>
          <w:sz w:val="40"/>
          <w:szCs w:val="40"/>
        </w:rPr>
      </w:pPr>
      <w:r>
        <w:rPr>
          <w:sz w:val="40"/>
          <w:szCs w:val="40"/>
        </w:rPr>
        <w:t>Emerson believed that a person should follow the tendency of his or her own ideas, even if those ideas differ from what society enforces.</w:t>
      </w:r>
    </w:p>
    <w:p w:rsidR="00234A87" w:rsidRPr="00080B23" w:rsidRDefault="00234A87" w:rsidP="00F23B38">
      <w:pPr>
        <w:pStyle w:val="ListParagraph"/>
        <w:numPr>
          <w:ilvl w:val="0"/>
          <w:numId w:val="1"/>
        </w:numPr>
        <w:rPr>
          <w:b/>
          <w:sz w:val="40"/>
          <w:szCs w:val="40"/>
        </w:rPr>
      </w:pPr>
      <w:r>
        <w:rPr>
          <w:sz w:val="40"/>
          <w:szCs w:val="40"/>
        </w:rPr>
        <w:lastRenderedPageBreak/>
        <w:t>After her resigned from the ministry, Emers</w:t>
      </w:r>
      <w:r w:rsidR="00080B23">
        <w:rPr>
          <w:sz w:val="40"/>
          <w:szCs w:val="40"/>
        </w:rPr>
        <w:t xml:space="preserve">on traveled for a time in Europe, and then settled in Concord, Massachusetts. </w:t>
      </w:r>
    </w:p>
    <w:p w:rsidR="00080B23" w:rsidRPr="00080B23" w:rsidRDefault="00080B23" w:rsidP="00080B23">
      <w:pPr>
        <w:pStyle w:val="ListParagraph"/>
        <w:numPr>
          <w:ilvl w:val="0"/>
          <w:numId w:val="1"/>
        </w:numPr>
        <w:rPr>
          <w:b/>
          <w:sz w:val="40"/>
          <w:szCs w:val="40"/>
        </w:rPr>
      </w:pPr>
      <w:r>
        <w:rPr>
          <w:sz w:val="40"/>
          <w:szCs w:val="40"/>
        </w:rPr>
        <w:t>Emerson devoted himself to writing essays and poetry. One of his most famous essays is titled “Self-Reliance.”</w:t>
      </w:r>
    </w:p>
    <w:p w:rsidR="00080B23" w:rsidRPr="005555BA" w:rsidRDefault="00080B23" w:rsidP="00080B23">
      <w:pPr>
        <w:pStyle w:val="ListParagraph"/>
        <w:numPr>
          <w:ilvl w:val="0"/>
          <w:numId w:val="1"/>
        </w:numPr>
        <w:rPr>
          <w:b/>
          <w:sz w:val="40"/>
          <w:szCs w:val="40"/>
        </w:rPr>
      </w:pPr>
      <w:r>
        <w:rPr>
          <w:sz w:val="40"/>
          <w:szCs w:val="40"/>
        </w:rPr>
        <w:t xml:space="preserve">In “Self-Reliance,” Emerson argues that we must look to ourselves, not to society, in our </w:t>
      </w:r>
      <w:r w:rsidR="005555BA">
        <w:rPr>
          <w:sz w:val="40"/>
          <w:szCs w:val="40"/>
        </w:rPr>
        <w:t>search for truth and happiness.</w:t>
      </w:r>
    </w:p>
    <w:p w:rsidR="005555BA" w:rsidRPr="005555BA" w:rsidRDefault="005555BA" w:rsidP="005555BA">
      <w:pPr>
        <w:pStyle w:val="ListParagraph"/>
        <w:numPr>
          <w:ilvl w:val="0"/>
          <w:numId w:val="1"/>
        </w:numPr>
        <w:rPr>
          <w:b/>
          <w:sz w:val="40"/>
          <w:szCs w:val="40"/>
        </w:rPr>
      </w:pPr>
      <w:r>
        <w:rPr>
          <w:sz w:val="40"/>
          <w:szCs w:val="40"/>
        </w:rPr>
        <w:t xml:space="preserve">Emerson also gave lectures, which was a major source of income for him. </w:t>
      </w:r>
    </w:p>
    <w:p w:rsidR="005555BA" w:rsidRPr="003734C4" w:rsidRDefault="005555BA" w:rsidP="005555BA">
      <w:pPr>
        <w:pStyle w:val="ListParagraph"/>
        <w:numPr>
          <w:ilvl w:val="0"/>
          <w:numId w:val="1"/>
        </w:numPr>
        <w:rPr>
          <w:b/>
          <w:sz w:val="40"/>
          <w:szCs w:val="40"/>
        </w:rPr>
      </w:pPr>
      <w:r>
        <w:rPr>
          <w:sz w:val="40"/>
          <w:szCs w:val="40"/>
        </w:rPr>
        <w:t xml:space="preserve">Many writers (such as Thoreau) were influenced by Emerson, but other critics believed that he was </w:t>
      </w:r>
      <w:r>
        <w:rPr>
          <w:b/>
          <w:sz w:val="40"/>
          <w:szCs w:val="40"/>
        </w:rPr>
        <w:t xml:space="preserve">too optimistic. </w:t>
      </w:r>
      <w:r>
        <w:rPr>
          <w:sz w:val="40"/>
          <w:szCs w:val="40"/>
        </w:rPr>
        <w:t>One noted writer (Henry James) said that he “had no sense of wrong… no sense of the dark…”</w:t>
      </w:r>
    </w:p>
    <w:p w:rsidR="003734C4" w:rsidRDefault="003734C4" w:rsidP="003734C4">
      <w:pPr>
        <w:rPr>
          <w:b/>
          <w:sz w:val="36"/>
          <w:szCs w:val="36"/>
          <w:u w:val="single"/>
        </w:rPr>
      </w:pPr>
    </w:p>
    <w:p w:rsidR="003734C4" w:rsidRDefault="003734C4" w:rsidP="003734C4">
      <w:pPr>
        <w:rPr>
          <w:b/>
          <w:sz w:val="36"/>
          <w:szCs w:val="36"/>
          <w:u w:val="single"/>
        </w:rPr>
      </w:pPr>
    </w:p>
    <w:p w:rsidR="003734C4" w:rsidRDefault="003734C4" w:rsidP="003734C4">
      <w:pPr>
        <w:rPr>
          <w:b/>
          <w:sz w:val="36"/>
          <w:szCs w:val="36"/>
          <w:u w:val="single"/>
        </w:rPr>
      </w:pPr>
    </w:p>
    <w:p w:rsidR="003734C4" w:rsidRDefault="003734C4" w:rsidP="003734C4">
      <w:pPr>
        <w:rPr>
          <w:b/>
          <w:sz w:val="36"/>
          <w:szCs w:val="36"/>
          <w:u w:val="single"/>
        </w:rPr>
      </w:pPr>
    </w:p>
    <w:p w:rsidR="003734C4" w:rsidRDefault="003734C4" w:rsidP="003734C4">
      <w:pPr>
        <w:rPr>
          <w:b/>
          <w:sz w:val="36"/>
          <w:szCs w:val="36"/>
          <w:u w:val="single"/>
        </w:rPr>
      </w:pPr>
    </w:p>
    <w:p w:rsidR="003734C4" w:rsidRDefault="003734C4" w:rsidP="003734C4">
      <w:pPr>
        <w:rPr>
          <w:b/>
          <w:sz w:val="36"/>
          <w:szCs w:val="36"/>
          <w:u w:val="single"/>
        </w:rPr>
      </w:pPr>
    </w:p>
    <w:p w:rsidR="003734C4" w:rsidRPr="009440CC" w:rsidRDefault="003734C4" w:rsidP="003734C4">
      <w:pPr>
        <w:rPr>
          <w:b/>
          <w:sz w:val="40"/>
          <w:szCs w:val="40"/>
        </w:rPr>
      </w:pPr>
      <w:r w:rsidRPr="009440CC">
        <w:rPr>
          <w:b/>
          <w:sz w:val="40"/>
          <w:szCs w:val="40"/>
          <w:u w:val="single"/>
        </w:rPr>
        <w:lastRenderedPageBreak/>
        <w:t>Journal #6:</w:t>
      </w:r>
      <w:r w:rsidRPr="009440CC">
        <w:rPr>
          <w:b/>
          <w:sz w:val="40"/>
          <w:szCs w:val="40"/>
        </w:rPr>
        <w:t xml:space="preserve"> </w:t>
      </w:r>
    </w:p>
    <w:p w:rsidR="003734C4" w:rsidRPr="009440CC" w:rsidRDefault="003734C4" w:rsidP="003734C4">
      <w:pPr>
        <w:rPr>
          <w:b/>
          <w:sz w:val="40"/>
          <w:szCs w:val="40"/>
        </w:rPr>
      </w:pPr>
      <w:r w:rsidRPr="009440CC">
        <w:rPr>
          <w:b/>
          <w:sz w:val="40"/>
          <w:szCs w:val="40"/>
        </w:rPr>
        <w:t xml:space="preserve">“Self-Reliance” is full of ideas about what leads to human happiness. What do you think contributes to happiness? </w:t>
      </w:r>
    </w:p>
    <w:p w:rsidR="003734C4" w:rsidRDefault="003734C4" w:rsidP="003734C4">
      <w:pPr>
        <w:rPr>
          <w:b/>
          <w:sz w:val="40"/>
          <w:szCs w:val="40"/>
        </w:rPr>
      </w:pPr>
      <w:r w:rsidRPr="009440CC">
        <w:rPr>
          <w:b/>
          <w:sz w:val="40"/>
          <w:szCs w:val="40"/>
        </w:rPr>
        <w:t xml:space="preserve">Emerson </w:t>
      </w:r>
      <w:r w:rsidR="00A1571F" w:rsidRPr="009440CC">
        <w:rPr>
          <w:b/>
          <w:sz w:val="40"/>
          <w:szCs w:val="40"/>
        </w:rPr>
        <w:t xml:space="preserve">also </w:t>
      </w:r>
      <w:r w:rsidRPr="009440CC">
        <w:rPr>
          <w:b/>
          <w:sz w:val="40"/>
          <w:szCs w:val="40"/>
        </w:rPr>
        <w:t>expresses his strong feelings about resisting conformity</w:t>
      </w:r>
      <w:r w:rsidR="00A1571F" w:rsidRPr="009440CC">
        <w:rPr>
          <w:b/>
          <w:sz w:val="40"/>
          <w:szCs w:val="40"/>
        </w:rPr>
        <w:t xml:space="preserve"> in this famous essay</w:t>
      </w:r>
      <w:r w:rsidRPr="009440CC">
        <w:rPr>
          <w:b/>
          <w:sz w:val="40"/>
          <w:szCs w:val="40"/>
        </w:rPr>
        <w:t>. Being a nonconformist sometimes means going against norms of one’s community or culture. How do you think people in your school or community react to nonconformists?</w:t>
      </w:r>
    </w:p>
    <w:p w:rsidR="007029C5" w:rsidRDefault="007029C5" w:rsidP="003734C4">
      <w:pPr>
        <w:rPr>
          <w:b/>
          <w:sz w:val="40"/>
          <w:szCs w:val="40"/>
        </w:rPr>
      </w:pPr>
    </w:p>
    <w:p w:rsidR="007029C5" w:rsidRDefault="007029C5" w:rsidP="003734C4">
      <w:pPr>
        <w:rPr>
          <w:b/>
          <w:sz w:val="40"/>
          <w:szCs w:val="40"/>
        </w:rPr>
      </w:pPr>
    </w:p>
    <w:p w:rsidR="007029C5" w:rsidRDefault="007029C5" w:rsidP="003734C4">
      <w:pPr>
        <w:rPr>
          <w:b/>
          <w:sz w:val="40"/>
          <w:szCs w:val="40"/>
        </w:rPr>
      </w:pPr>
    </w:p>
    <w:p w:rsidR="007029C5" w:rsidRDefault="007029C5" w:rsidP="003734C4">
      <w:pPr>
        <w:rPr>
          <w:b/>
          <w:sz w:val="40"/>
          <w:szCs w:val="40"/>
        </w:rPr>
      </w:pPr>
    </w:p>
    <w:p w:rsidR="007029C5" w:rsidRDefault="007029C5" w:rsidP="003734C4">
      <w:pPr>
        <w:rPr>
          <w:b/>
          <w:sz w:val="40"/>
          <w:szCs w:val="40"/>
        </w:rPr>
      </w:pPr>
    </w:p>
    <w:p w:rsidR="007029C5" w:rsidRDefault="007029C5" w:rsidP="003734C4">
      <w:pPr>
        <w:rPr>
          <w:b/>
          <w:sz w:val="40"/>
          <w:szCs w:val="40"/>
        </w:rPr>
      </w:pPr>
    </w:p>
    <w:p w:rsidR="007029C5" w:rsidRDefault="007029C5" w:rsidP="003734C4">
      <w:pPr>
        <w:rPr>
          <w:b/>
          <w:sz w:val="40"/>
          <w:szCs w:val="40"/>
        </w:rPr>
      </w:pPr>
    </w:p>
    <w:p w:rsidR="007029C5" w:rsidRDefault="007029C5" w:rsidP="003734C4">
      <w:pPr>
        <w:rPr>
          <w:b/>
          <w:sz w:val="40"/>
          <w:szCs w:val="40"/>
        </w:rPr>
      </w:pPr>
    </w:p>
    <w:p w:rsidR="007029C5" w:rsidRDefault="007029C5" w:rsidP="003734C4">
      <w:pPr>
        <w:rPr>
          <w:b/>
          <w:sz w:val="40"/>
          <w:szCs w:val="40"/>
        </w:rPr>
      </w:pPr>
    </w:p>
    <w:p w:rsidR="007029C5" w:rsidRPr="00036206" w:rsidRDefault="007029C5" w:rsidP="003734C4">
      <w:pPr>
        <w:rPr>
          <w:b/>
          <w:i/>
          <w:sz w:val="36"/>
          <w:szCs w:val="36"/>
        </w:rPr>
      </w:pPr>
      <w:r w:rsidRPr="00036206">
        <w:rPr>
          <w:b/>
          <w:sz w:val="36"/>
          <w:szCs w:val="36"/>
        </w:rPr>
        <w:lastRenderedPageBreak/>
        <w:t>N</w:t>
      </w:r>
      <w:r w:rsidR="006018BE" w:rsidRPr="00036206">
        <w:rPr>
          <w:b/>
          <w:sz w:val="36"/>
          <w:szCs w:val="36"/>
        </w:rPr>
        <w:t xml:space="preserve">athaniel Hawthorne </w:t>
      </w:r>
      <w:r w:rsidRPr="00036206">
        <w:rPr>
          <w:b/>
          <w:sz w:val="36"/>
          <w:szCs w:val="36"/>
        </w:rPr>
        <w:t>-</w:t>
      </w:r>
      <w:r w:rsidR="006018BE" w:rsidRPr="00036206">
        <w:rPr>
          <w:b/>
          <w:sz w:val="36"/>
          <w:szCs w:val="36"/>
        </w:rPr>
        <w:t>“</w:t>
      </w:r>
      <w:r w:rsidRPr="00036206">
        <w:rPr>
          <w:b/>
          <w:sz w:val="36"/>
          <w:szCs w:val="36"/>
        </w:rPr>
        <w:t>Dr. Heidegger’s Experiment</w:t>
      </w:r>
      <w:r w:rsidR="006018BE" w:rsidRPr="00036206">
        <w:rPr>
          <w:b/>
          <w:sz w:val="36"/>
          <w:szCs w:val="36"/>
        </w:rPr>
        <w:t>”</w:t>
      </w:r>
    </w:p>
    <w:p w:rsidR="007029C5" w:rsidRPr="00714E0F" w:rsidRDefault="006018BE" w:rsidP="007029C5">
      <w:pPr>
        <w:pStyle w:val="ListParagraph"/>
        <w:numPr>
          <w:ilvl w:val="0"/>
          <w:numId w:val="1"/>
        </w:numPr>
        <w:rPr>
          <w:sz w:val="36"/>
          <w:szCs w:val="36"/>
        </w:rPr>
      </w:pPr>
      <w:r w:rsidRPr="00714E0F">
        <w:rPr>
          <w:sz w:val="36"/>
          <w:szCs w:val="36"/>
        </w:rPr>
        <w:t>(1804-1864)-</w:t>
      </w:r>
      <w:r w:rsidR="007029C5" w:rsidRPr="00714E0F">
        <w:rPr>
          <w:sz w:val="36"/>
          <w:szCs w:val="36"/>
        </w:rPr>
        <w:t xml:space="preserve">Hawthorne is known as one of the great American novelists of the mid-nineteenth century. His novel </w:t>
      </w:r>
      <w:r w:rsidR="007029C5" w:rsidRPr="00714E0F">
        <w:rPr>
          <w:i/>
          <w:sz w:val="36"/>
          <w:szCs w:val="36"/>
        </w:rPr>
        <w:t>The Scarlet Letter</w:t>
      </w:r>
      <w:r w:rsidR="007029C5" w:rsidRPr="00714E0F">
        <w:rPr>
          <w:sz w:val="36"/>
          <w:szCs w:val="36"/>
        </w:rPr>
        <w:t xml:space="preserve">, published in 1850, is considered a masterpiece in </w:t>
      </w:r>
      <w:r w:rsidR="007029C5" w:rsidRPr="00B10DF9">
        <w:rPr>
          <w:b/>
          <w:sz w:val="36"/>
          <w:szCs w:val="36"/>
        </w:rPr>
        <w:t>world</w:t>
      </w:r>
      <w:r w:rsidR="007029C5" w:rsidRPr="00714E0F">
        <w:rPr>
          <w:sz w:val="36"/>
          <w:szCs w:val="36"/>
        </w:rPr>
        <w:t xml:space="preserve"> literature.</w:t>
      </w:r>
    </w:p>
    <w:p w:rsidR="007029C5" w:rsidRPr="00714E0F" w:rsidRDefault="007029C5" w:rsidP="007029C5">
      <w:pPr>
        <w:pStyle w:val="ListParagraph"/>
        <w:numPr>
          <w:ilvl w:val="0"/>
          <w:numId w:val="1"/>
        </w:numPr>
        <w:rPr>
          <w:sz w:val="36"/>
          <w:szCs w:val="36"/>
        </w:rPr>
      </w:pPr>
      <w:r w:rsidRPr="00714E0F">
        <w:rPr>
          <w:sz w:val="36"/>
          <w:szCs w:val="36"/>
        </w:rPr>
        <w:t>Hawthorne was born in Salem, Massachusetts. One of his ancestors, John Hathorne, was a presiding judge at the Salem witch trials. Hawthorne felt guilt about his Puritan ancestors’ in</w:t>
      </w:r>
      <w:r w:rsidR="006018BE" w:rsidRPr="00714E0F">
        <w:rPr>
          <w:sz w:val="36"/>
          <w:szCs w:val="36"/>
        </w:rPr>
        <w:t xml:space="preserve">tolerance, and he wrote </w:t>
      </w:r>
      <w:r w:rsidR="006018BE" w:rsidRPr="00714E0F">
        <w:rPr>
          <w:i/>
          <w:sz w:val="36"/>
          <w:szCs w:val="36"/>
        </w:rPr>
        <w:t xml:space="preserve">The Scarlet Letter </w:t>
      </w:r>
      <w:r w:rsidR="006018BE" w:rsidRPr="00714E0F">
        <w:rPr>
          <w:sz w:val="36"/>
          <w:szCs w:val="36"/>
        </w:rPr>
        <w:t xml:space="preserve">in part to absolve his </w:t>
      </w:r>
      <w:r w:rsidR="00023B03">
        <w:rPr>
          <w:sz w:val="36"/>
          <w:szCs w:val="36"/>
        </w:rPr>
        <w:t xml:space="preserve">family’s </w:t>
      </w:r>
      <w:r w:rsidR="006018BE" w:rsidRPr="00714E0F">
        <w:rPr>
          <w:sz w:val="36"/>
          <w:szCs w:val="36"/>
        </w:rPr>
        <w:t xml:space="preserve">guilt. </w:t>
      </w:r>
    </w:p>
    <w:p w:rsidR="006018BE" w:rsidRPr="00714E0F" w:rsidRDefault="00904398" w:rsidP="007029C5">
      <w:pPr>
        <w:pStyle w:val="ListParagraph"/>
        <w:numPr>
          <w:ilvl w:val="0"/>
          <w:numId w:val="1"/>
        </w:numPr>
        <w:rPr>
          <w:sz w:val="36"/>
          <w:szCs w:val="36"/>
        </w:rPr>
      </w:pPr>
      <w:r w:rsidRPr="00714E0F">
        <w:rPr>
          <w:sz w:val="36"/>
          <w:szCs w:val="36"/>
        </w:rPr>
        <w:t xml:space="preserve">It is believed by many that </w:t>
      </w:r>
      <w:r w:rsidR="006018BE" w:rsidRPr="00714E0F">
        <w:rPr>
          <w:sz w:val="36"/>
          <w:szCs w:val="36"/>
        </w:rPr>
        <w:t xml:space="preserve">Hawthorne added a “w” to his last name to distance himself from his heritage. </w:t>
      </w:r>
    </w:p>
    <w:p w:rsidR="006018BE" w:rsidRPr="00714E0F" w:rsidRDefault="006018BE" w:rsidP="007029C5">
      <w:pPr>
        <w:pStyle w:val="ListParagraph"/>
        <w:numPr>
          <w:ilvl w:val="0"/>
          <w:numId w:val="1"/>
        </w:numPr>
        <w:rPr>
          <w:sz w:val="36"/>
          <w:szCs w:val="36"/>
        </w:rPr>
      </w:pPr>
      <w:r w:rsidRPr="00714E0F">
        <w:rPr>
          <w:sz w:val="36"/>
          <w:szCs w:val="36"/>
        </w:rPr>
        <w:t>Hawthorne attended Bowdoin College (in Maine) and graduated in 1825. Two of his classmates were Henry Wadsworth Longfellow (poet) and Franklin Pierce (later President of the United States).</w:t>
      </w:r>
      <w:r w:rsidR="001F1040" w:rsidRPr="00714E0F">
        <w:rPr>
          <w:sz w:val="36"/>
          <w:szCs w:val="36"/>
        </w:rPr>
        <w:t xml:space="preserve"> He stayed close with both throughout his life.</w:t>
      </w:r>
    </w:p>
    <w:p w:rsidR="006018BE" w:rsidRPr="00714E0F" w:rsidRDefault="006018BE" w:rsidP="007029C5">
      <w:pPr>
        <w:pStyle w:val="ListParagraph"/>
        <w:numPr>
          <w:ilvl w:val="0"/>
          <w:numId w:val="1"/>
        </w:numPr>
        <w:rPr>
          <w:sz w:val="36"/>
          <w:szCs w:val="36"/>
        </w:rPr>
      </w:pPr>
      <w:r w:rsidRPr="00714E0F">
        <w:rPr>
          <w:sz w:val="36"/>
          <w:szCs w:val="36"/>
        </w:rPr>
        <w:t>When Hawthorne left Bowdoin, he returned to Salem and began a twelve-year hibernation. He wanted to be a writer, and during this period, he learned his craft, spending hours each day at his desk.</w:t>
      </w:r>
    </w:p>
    <w:p w:rsidR="006018BE" w:rsidRPr="00714E0F" w:rsidRDefault="006018BE" w:rsidP="007029C5">
      <w:pPr>
        <w:pStyle w:val="ListParagraph"/>
        <w:numPr>
          <w:ilvl w:val="0"/>
          <w:numId w:val="1"/>
        </w:numPr>
        <w:rPr>
          <w:sz w:val="36"/>
          <w:szCs w:val="36"/>
        </w:rPr>
      </w:pPr>
      <w:r w:rsidRPr="00714E0F">
        <w:rPr>
          <w:sz w:val="36"/>
          <w:szCs w:val="36"/>
        </w:rPr>
        <w:t xml:space="preserve">In 1837 Hawthorne published </w:t>
      </w:r>
      <w:r w:rsidRPr="00714E0F">
        <w:rPr>
          <w:i/>
          <w:sz w:val="36"/>
          <w:szCs w:val="36"/>
        </w:rPr>
        <w:t>Twice-Told Tales</w:t>
      </w:r>
      <w:r w:rsidR="001F1040" w:rsidRPr="00714E0F">
        <w:rPr>
          <w:sz w:val="36"/>
          <w:szCs w:val="36"/>
        </w:rPr>
        <w:t>, a collection of short stories;</w:t>
      </w:r>
      <w:r w:rsidRPr="00714E0F">
        <w:rPr>
          <w:sz w:val="36"/>
          <w:szCs w:val="36"/>
        </w:rPr>
        <w:t xml:space="preserve"> “Dr. Heidegger’s Experiment” is included in this collection.</w:t>
      </w:r>
    </w:p>
    <w:p w:rsidR="0086469E" w:rsidRPr="00714E0F" w:rsidRDefault="0086469E" w:rsidP="007029C5">
      <w:pPr>
        <w:pStyle w:val="ListParagraph"/>
        <w:numPr>
          <w:ilvl w:val="0"/>
          <w:numId w:val="1"/>
        </w:numPr>
        <w:rPr>
          <w:sz w:val="36"/>
          <w:szCs w:val="36"/>
        </w:rPr>
      </w:pPr>
      <w:r w:rsidRPr="00714E0F">
        <w:rPr>
          <w:sz w:val="36"/>
          <w:szCs w:val="36"/>
        </w:rPr>
        <w:lastRenderedPageBreak/>
        <w:t xml:space="preserve">Hawthorne became increasingly gloomy in his later years, </w:t>
      </w:r>
      <w:r w:rsidRPr="00036206">
        <w:rPr>
          <w:b/>
          <w:sz w:val="36"/>
          <w:szCs w:val="36"/>
        </w:rPr>
        <w:t xml:space="preserve">worrying about </w:t>
      </w:r>
      <w:r w:rsidR="001F1040" w:rsidRPr="00036206">
        <w:rPr>
          <w:b/>
          <w:sz w:val="36"/>
          <w:szCs w:val="36"/>
        </w:rPr>
        <w:t>things such as money and his writing abilities.</w:t>
      </w:r>
    </w:p>
    <w:p w:rsidR="0086469E" w:rsidRPr="00714E0F" w:rsidRDefault="00AA275C" w:rsidP="007029C5">
      <w:pPr>
        <w:pStyle w:val="ListParagraph"/>
        <w:numPr>
          <w:ilvl w:val="0"/>
          <w:numId w:val="1"/>
        </w:numPr>
        <w:rPr>
          <w:sz w:val="36"/>
          <w:szCs w:val="36"/>
        </w:rPr>
      </w:pPr>
      <w:r w:rsidRPr="00714E0F">
        <w:rPr>
          <w:sz w:val="36"/>
          <w:szCs w:val="36"/>
        </w:rPr>
        <w:t xml:space="preserve">Hawthorne is considered a </w:t>
      </w:r>
      <w:r w:rsidRPr="00036206">
        <w:rPr>
          <w:b/>
          <w:sz w:val="36"/>
          <w:szCs w:val="36"/>
        </w:rPr>
        <w:t>creative, imaginative</w:t>
      </w:r>
      <w:r w:rsidR="0086469E" w:rsidRPr="00036206">
        <w:rPr>
          <w:b/>
          <w:sz w:val="36"/>
          <w:szCs w:val="36"/>
        </w:rPr>
        <w:t xml:space="preserve"> Romantic</w:t>
      </w:r>
      <w:r w:rsidR="0086469E" w:rsidRPr="00714E0F">
        <w:rPr>
          <w:sz w:val="36"/>
          <w:szCs w:val="36"/>
        </w:rPr>
        <w:t xml:space="preserve"> writer, but he is one whose perception of </w:t>
      </w:r>
      <w:r w:rsidR="0086469E" w:rsidRPr="00714E0F">
        <w:rPr>
          <w:b/>
          <w:sz w:val="36"/>
          <w:szCs w:val="36"/>
        </w:rPr>
        <w:t xml:space="preserve">the </w:t>
      </w:r>
      <w:r w:rsidR="0086469E" w:rsidRPr="00036206">
        <w:rPr>
          <w:b/>
          <w:sz w:val="36"/>
          <w:szCs w:val="36"/>
          <w:u w:val="single"/>
        </w:rPr>
        <w:t>dark side of human life</w:t>
      </w:r>
      <w:r w:rsidR="0086469E" w:rsidRPr="00714E0F">
        <w:rPr>
          <w:b/>
          <w:sz w:val="36"/>
          <w:szCs w:val="36"/>
        </w:rPr>
        <w:t xml:space="preserve"> overpowers the </w:t>
      </w:r>
      <w:r w:rsidR="0086469E" w:rsidRPr="00036206">
        <w:rPr>
          <w:b/>
          <w:sz w:val="36"/>
          <w:szCs w:val="36"/>
          <w:u w:val="single"/>
        </w:rPr>
        <w:t>usual optimism</w:t>
      </w:r>
      <w:r w:rsidR="0086469E" w:rsidRPr="00714E0F">
        <w:rPr>
          <w:b/>
          <w:sz w:val="36"/>
          <w:szCs w:val="36"/>
        </w:rPr>
        <w:t xml:space="preserve"> of the Romantics. </w:t>
      </w:r>
      <w:r w:rsidR="00547C1A">
        <w:rPr>
          <w:b/>
          <w:sz w:val="36"/>
          <w:szCs w:val="36"/>
        </w:rPr>
        <w:t xml:space="preserve">Many of his works reflect the awareness that humans are capable of evil. </w:t>
      </w:r>
      <w:r w:rsidR="0086469E" w:rsidRPr="00714E0F">
        <w:rPr>
          <w:sz w:val="36"/>
          <w:szCs w:val="36"/>
        </w:rPr>
        <w:t>He is admired as a care</w:t>
      </w:r>
      <w:r w:rsidR="006B6759" w:rsidRPr="00714E0F">
        <w:rPr>
          <w:sz w:val="36"/>
          <w:szCs w:val="36"/>
        </w:rPr>
        <w:t xml:space="preserve">ful craftsman and as a </w:t>
      </w:r>
      <w:r w:rsidR="0086469E" w:rsidRPr="00714E0F">
        <w:rPr>
          <w:sz w:val="36"/>
          <w:szCs w:val="36"/>
        </w:rPr>
        <w:t xml:space="preserve">writer of </w:t>
      </w:r>
      <w:r w:rsidR="0086469E" w:rsidRPr="00714E0F">
        <w:rPr>
          <w:b/>
          <w:sz w:val="36"/>
          <w:szCs w:val="36"/>
        </w:rPr>
        <w:t>haunting power.</w:t>
      </w:r>
      <w:r w:rsidR="006B6759" w:rsidRPr="00714E0F">
        <w:rPr>
          <w:sz w:val="36"/>
          <w:szCs w:val="36"/>
        </w:rPr>
        <w:t xml:space="preserve"> Because of this “dark” characteristic</w:t>
      </w:r>
      <w:r w:rsidR="006B6759" w:rsidRPr="00714E0F">
        <w:rPr>
          <w:sz w:val="36"/>
          <w:szCs w:val="36"/>
          <w:u w:val="single"/>
        </w:rPr>
        <w:t xml:space="preserve">, </w:t>
      </w:r>
      <w:r w:rsidR="006B6759" w:rsidRPr="00714E0F">
        <w:rPr>
          <w:b/>
          <w:sz w:val="36"/>
          <w:szCs w:val="36"/>
          <w:u w:val="single"/>
        </w:rPr>
        <w:t>Hawthorne is known as one of the “brooding” Romantics</w:t>
      </w:r>
      <w:r w:rsidR="006B6759" w:rsidRPr="00714E0F">
        <w:rPr>
          <w:b/>
          <w:sz w:val="36"/>
          <w:szCs w:val="36"/>
        </w:rPr>
        <w:t>.</w:t>
      </w:r>
    </w:p>
    <w:p w:rsidR="001F1040" w:rsidRPr="00714E0F" w:rsidRDefault="001F1040" w:rsidP="001F1040">
      <w:pPr>
        <w:pStyle w:val="ListParagraph"/>
        <w:rPr>
          <w:sz w:val="36"/>
          <w:szCs w:val="36"/>
        </w:rPr>
      </w:pPr>
    </w:p>
    <w:p w:rsidR="006B6759" w:rsidRPr="00714E0F" w:rsidRDefault="006B6759" w:rsidP="006B6759">
      <w:pPr>
        <w:pStyle w:val="ListParagraph"/>
        <w:numPr>
          <w:ilvl w:val="0"/>
          <w:numId w:val="1"/>
        </w:numPr>
        <w:rPr>
          <w:sz w:val="36"/>
          <w:szCs w:val="36"/>
        </w:rPr>
      </w:pPr>
      <w:r w:rsidRPr="00714E0F">
        <w:rPr>
          <w:sz w:val="36"/>
          <w:szCs w:val="36"/>
        </w:rPr>
        <w:t>“Dr. Heidegger’s Experiment” is about the quest for youth, specifically a Fountain of Youth. As early as the 1500s explorers</w:t>
      </w:r>
      <w:r w:rsidR="00AA275C" w:rsidRPr="00714E0F">
        <w:rPr>
          <w:sz w:val="36"/>
          <w:szCs w:val="36"/>
        </w:rPr>
        <w:t xml:space="preserve"> (specifically Spanish explorer</w:t>
      </w:r>
      <w:r w:rsidR="00547C1A">
        <w:rPr>
          <w:sz w:val="36"/>
          <w:szCs w:val="36"/>
        </w:rPr>
        <w:t xml:space="preserve"> Juan</w:t>
      </w:r>
      <w:r w:rsidR="00AA275C" w:rsidRPr="00714E0F">
        <w:rPr>
          <w:sz w:val="36"/>
          <w:szCs w:val="36"/>
        </w:rPr>
        <w:t xml:space="preserve"> Ponce de Leon)</w:t>
      </w:r>
      <w:r w:rsidRPr="00714E0F">
        <w:rPr>
          <w:sz w:val="36"/>
          <w:szCs w:val="36"/>
        </w:rPr>
        <w:t xml:space="preserve"> searched for the Fountain of Youth, the waters of which were said to keep a person from aging. “Dr. Heidegger’s Experiment” explores what might happen if such a Fountain of Youth really existed.</w:t>
      </w:r>
    </w:p>
    <w:p w:rsidR="006B6759" w:rsidRDefault="006B6759" w:rsidP="006B6759">
      <w:pPr>
        <w:pStyle w:val="ListParagraph"/>
        <w:rPr>
          <w:b/>
          <w:sz w:val="36"/>
          <w:szCs w:val="36"/>
        </w:rPr>
      </w:pPr>
    </w:p>
    <w:p w:rsidR="006018BE" w:rsidRDefault="006018BE" w:rsidP="006018BE">
      <w:pPr>
        <w:ind w:left="360"/>
        <w:rPr>
          <w:b/>
          <w:sz w:val="36"/>
          <w:szCs w:val="36"/>
        </w:rPr>
      </w:pPr>
    </w:p>
    <w:p w:rsidR="00370BE6" w:rsidRDefault="00370BE6" w:rsidP="006018BE">
      <w:pPr>
        <w:ind w:left="360"/>
        <w:rPr>
          <w:b/>
          <w:sz w:val="36"/>
          <w:szCs w:val="36"/>
        </w:rPr>
      </w:pPr>
    </w:p>
    <w:p w:rsidR="00370BE6" w:rsidRDefault="00370BE6" w:rsidP="006018BE">
      <w:pPr>
        <w:ind w:left="360"/>
        <w:rPr>
          <w:b/>
          <w:sz w:val="36"/>
          <w:szCs w:val="36"/>
        </w:rPr>
      </w:pPr>
    </w:p>
    <w:p w:rsidR="00B44018" w:rsidRDefault="00B44018" w:rsidP="008860A4">
      <w:pPr>
        <w:rPr>
          <w:b/>
          <w:sz w:val="36"/>
          <w:szCs w:val="36"/>
        </w:rPr>
      </w:pPr>
    </w:p>
    <w:p w:rsidR="00370BE6" w:rsidRPr="00FD1A28" w:rsidRDefault="008860A4" w:rsidP="008860A4">
      <w:pPr>
        <w:rPr>
          <w:b/>
          <w:sz w:val="36"/>
          <w:szCs w:val="36"/>
        </w:rPr>
      </w:pPr>
      <w:r>
        <w:rPr>
          <w:b/>
          <w:sz w:val="36"/>
          <w:szCs w:val="36"/>
        </w:rPr>
        <w:lastRenderedPageBreak/>
        <w:t>Edgar Alla</w:t>
      </w:r>
      <w:r w:rsidR="00370BE6" w:rsidRPr="00FD1A28">
        <w:rPr>
          <w:b/>
          <w:sz w:val="36"/>
          <w:szCs w:val="36"/>
        </w:rPr>
        <w:t>n Poe (1809-1849)</w:t>
      </w:r>
      <w:r w:rsidR="00FD1A28">
        <w:rPr>
          <w:b/>
          <w:sz w:val="36"/>
          <w:szCs w:val="36"/>
        </w:rPr>
        <w:t xml:space="preserve"> </w:t>
      </w:r>
      <w:r w:rsidR="00370BE6" w:rsidRPr="00FD1A28">
        <w:rPr>
          <w:b/>
          <w:sz w:val="36"/>
          <w:szCs w:val="36"/>
        </w:rPr>
        <w:t>- “The Pit and the Pendulum”</w:t>
      </w:r>
    </w:p>
    <w:p w:rsidR="00370BE6" w:rsidRPr="00FD1A28" w:rsidRDefault="00370BE6" w:rsidP="00370BE6">
      <w:pPr>
        <w:pStyle w:val="ListParagraph"/>
        <w:numPr>
          <w:ilvl w:val="0"/>
          <w:numId w:val="1"/>
        </w:numPr>
        <w:rPr>
          <w:sz w:val="36"/>
          <w:szCs w:val="36"/>
        </w:rPr>
      </w:pPr>
      <w:r w:rsidRPr="00FD1A28">
        <w:rPr>
          <w:sz w:val="36"/>
          <w:szCs w:val="36"/>
        </w:rPr>
        <w:t>Poe’s life was for the most part difficult and unstable. His parents were traveling actors, and by the time Poe was two, his father had deserted the family, and his mother had died in poverty in Richmond, Virginia.</w:t>
      </w:r>
    </w:p>
    <w:p w:rsidR="00370BE6" w:rsidRPr="00FD1A28" w:rsidRDefault="00370BE6" w:rsidP="00370BE6">
      <w:pPr>
        <w:pStyle w:val="ListParagraph"/>
        <w:numPr>
          <w:ilvl w:val="0"/>
          <w:numId w:val="1"/>
        </w:numPr>
        <w:rPr>
          <w:sz w:val="36"/>
          <w:szCs w:val="36"/>
        </w:rPr>
      </w:pPr>
      <w:r w:rsidRPr="00FD1A28">
        <w:rPr>
          <w:sz w:val="36"/>
          <w:szCs w:val="36"/>
        </w:rPr>
        <w:t>Mrs. John Allan, a friend of Poe’s mother, decided to take care of Edgar. Mrs. Allan and her husband, a Richmond businessman, raised Poe as their son and gave him the middle name of Allan.</w:t>
      </w:r>
      <w:bookmarkStart w:id="0" w:name="_GoBack"/>
      <w:bookmarkEnd w:id="0"/>
    </w:p>
    <w:p w:rsidR="00370BE6" w:rsidRPr="00FD1A28" w:rsidRDefault="00370BE6" w:rsidP="00370BE6">
      <w:pPr>
        <w:pStyle w:val="ListParagraph"/>
        <w:numPr>
          <w:ilvl w:val="0"/>
          <w:numId w:val="1"/>
        </w:numPr>
        <w:rPr>
          <w:sz w:val="36"/>
          <w:szCs w:val="36"/>
        </w:rPr>
      </w:pPr>
      <w:r w:rsidRPr="00FD1A28">
        <w:rPr>
          <w:sz w:val="36"/>
          <w:szCs w:val="36"/>
        </w:rPr>
        <w:t>At one point the Allans spent five years in England, where Poe attended very distinguished schools. His love for l</w:t>
      </w:r>
      <w:r w:rsidR="00B44018">
        <w:rPr>
          <w:sz w:val="36"/>
          <w:szCs w:val="36"/>
        </w:rPr>
        <w:t>iterature stemmed from this part of his life</w:t>
      </w:r>
      <w:r w:rsidRPr="00FD1A28">
        <w:rPr>
          <w:sz w:val="36"/>
          <w:szCs w:val="36"/>
        </w:rPr>
        <w:t>, and it was at this time that he began to write poetry.</w:t>
      </w:r>
    </w:p>
    <w:p w:rsidR="00B44018" w:rsidRPr="00B44018" w:rsidRDefault="00370BE6" w:rsidP="00B44018">
      <w:pPr>
        <w:pStyle w:val="ListParagraph"/>
        <w:numPr>
          <w:ilvl w:val="0"/>
          <w:numId w:val="1"/>
        </w:numPr>
        <w:rPr>
          <w:sz w:val="36"/>
          <w:szCs w:val="36"/>
        </w:rPr>
      </w:pPr>
      <w:r w:rsidRPr="00FD1A28">
        <w:rPr>
          <w:sz w:val="36"/>
          <w:szCs w:val="36"/>
        </w:rPr>
        <w:t>Poe attended the University of Virginia for one year; he had to withdraw because</w:t>
      </w:r>
      <w:r w:rsidR="008860A4">
        <w:rPr>
          <w:sz w:val="36"/>
          <w:szCs w:val="36"/>
        </w:rPr>
        <w:t xml:space="preserve"> of money issues</w:t>
      </w:r>
      <w:r w:rsidRPr="00FD1A28">
        <w:rPr>
          <w:sz w:val="36"/>
          <w:szCs w:val="36"/>
        </w:rPr>
        <w:t xml:space="preserve">. </w:t>
      </w:r>
    </w:p>
    <w:p w:rsidR="00370BE6" w:rsidRPr="00FD1A28" w:rsidRDefault="00370BE6" w:rsidP="00370BE6">
      <w:pPr>
        <w:pStyle w:val="ListParagraph"/>
        <w:numPr>
          <w:ilvl w:val="0"/>
          <w:numId w:val="1"/>
        </w:numPr>
        <w:rPr>
          <w:sz w:val="36"/>
          <w:szCs w:val="36"/>
        </w:rPr>
      </w:pPr>
      <w:r w:rsidRPr="00FD1A28">
        <w:rPr>
          <w:sz w:val="36"/>
          <w:szCs w:val="36"/>
        </w:rPr>
        <w:t>Poe ended up serving for two years in the military</w:t>
      </w:r>
      <w:r w:rsidR="006F6BCA" w:rsidRPr="00FD1A28">
        <w:rPr>
          <w:sz w:val="36"/>
          <w:szCs w:val="36"/>
        </w:rPr>
        <w:t xml:space="preserve"> (at West Point), and when Mrs. Allan</w:t>
      </w:r>
      <w:r w:rsidR="00B90C8D">
        <w:rPr>
          <w:sz w:val="36"/>
          <w:szCs w:val="36"/>
        </w:rPr>
        <w:t xml:space="preserve"> died, his relationship with Mr</w:t>
      </w:r>
      <w:r w:rsidR="006F6BCA" w:rsidRPr="00FD1A28">
        <w:rPr>
          <w:sz w:val="36"/>
          <w:szCs w:val="36"/>
        </w:rPr>
        <w:t xml:space="preserve">. Allan fell apart. Poe was scarred by this fallout and </w:t>
      </w:r>
      <w:r w:rsidR="008860A4">
        <w:rPr>
          <w:sz w:val="36"/>
          <w:szCs w:val="36"/>
        </w:rPr>
        <w:t>later wrote</w:t>
      </w:r>
      <w:r w:rsidR="006F6BCA" w:rsidRPr="00FD1A28">
        <w:rPr>
          <w:sz w:val="36"/>
          <w:szCs w:val="36"/>
        </w:rPr>
        <w:t>, “The want of parental affection has been the heaviest of my trials.”</w:t>
      </w:r>
    </w:p>
    <w:p w:rsidR="006F6BCA" w:rsidRDefault="006F6BCA" w:rsidP="00370BE6">
      <w:pPr>
        <w:pStyle w:val="ListParagraph"/>
        <w:numPr>
          <w:ilvl w:val="0"/>
          <w:numId w:val="1"/>
        </w:numPr>
        <w:rPr>
          <w:sz w:val="36"/>
          <w:szCs w:val="36"/>
        </w:rPr>
      </w:pPr>
      <w:r w:rsidRPr="00FD1A28">
        <w:rPr>
          <w:sz w:val="36"/>
          <w:szCs w:val="36"/>
        </w:rPr>
        <w:t>At this time he started to whole-heartedly focus on writing. He published several small volumes of poetry and he wanted to write stories.</w:t>
      </w:r>
    </w:p>
    <w:p w:rsidR="00B44018" w:rsidRPr="00B44018" w:rsidRDefault="00B44018" w:rsidP="00B44018">
      <w:pPr>
        <w:rPr>
          <w:sz w:val="36"/>
          <w:szCs w:val="36"/>
        </w:rPr>
      </w:pPr>
    </w:p>
    <w:p w:rsidR="00B44018" w:rsidRPr="00DF372B" w:rsidRDefault="00DF372B" w:rsidP="00DF372B">
      <w:pPr>
        <w:pStyle w:val="ListParagraph"/>
        <w:numPr>
          <w:ilvl w:val="0"/>
          <w:numId w:val="1"/>
        </w:numPr>
        <w:rPr>
          <w:sz w:val="36"/>
          <w:szCs w:val="36"/>
        </w:rPr>
      </w:pPr>
      <w:r>
        <w:rPr>
          <w:sz w:val="36"/>
          <w:szCs w:val="36"/>
        </w:rPr>
        <w:lastRenderedPageBreak/>
        <w:t xml:space="preserve">Though Poe is often only esteemed for his poetry, </w:t>
      </w:r>
      <w:r w:rsidR="008860A4" w:rsidRPr="0019075D">
        <w:rPr>
          <w:sz w:val="36"/>
          <w:szCs w:val="36"/>
        </w:rPr>
        <w:t>Poe</w:t>
      </w:r>
      <w:r w:rsidR="0019075D" w:rsidRPr="0019075D">
        <w:rPr>
          <w:sz w:val="36"/>
          <w:szCs w:val="36"/>
        </w:rPr>
        <w:t xml:space="preserve"> is </w:t>
      </w:r>
      <w:r w:rsidR="008860A4" w:rsidRPr="0019075D">
        <w:rPr>
          <w:sz w:val="36"/>
          <w:szCs w:val="36"/>
        </w:rPr>
        <w:t xml:space="preserve">credited with developing the </w:t>
      </w:r>
      <w:r w:rsidR="008860A4" w:rsidRPr="0019075D">
        <w:rPr>
          <w:b/>
          <w:sz w:val="36"/>
          <w:szCs w:val="36"/>
        </w:rPr>
        <w:t>short story form</w:t>
      </w:r>
      <w:r w:rsidR="0019075D">
        <w:rPr>
          <w:b/>
          <w:sz w:val="36"/>
          <w:szCs w:val="36"/>
        </w:rPr>
        <w:t xml:space="preserve"> (elements of a short story, the organization, complex ideas, etc</w:t>
      </w:r>
      <w:r w:rsidR="008860A4" w:rsidRPr="0019075D">
        <w:rPr>
          <w:b/>
          <w:sz w:val="36"/>
          <w:szCs w:val="36"/>
        </w:rPr>
        <w:t>.</w:t>
      </w:r>
      <w:r w:rsidR="0019075D">
        <w:rPr>
          <w:b/>
          <w:sz w:val="36"/>
          <w:szCs w:val="36"/>
        </w:rPr>
        <w:t>).</w:t>
      </w:r>
      <w:r w:rsidR="0019075D">
        <w:rPr>
          <w:sz w:val="36"/>
          <w:szCs w:val="36"/>
        </w:rPr>
        <w:t xml:space="preserve"> </w:t>
      </w:r>
      <w:r w:rsidR="008860A4">
        <w:rPr>
          <w:sz w:val="36"/>
          <w:szCs w:val="36"/>
        </w:rPr>
        <w:t xml:space="preserve"> </w:t>
      </w:r>
    </w:p>
    <w:p w:rsidR="008860A4" w:rsidRPr="00DF372B" w:rsidRDefault="008860A4" w:rsidP="00B44018">
      <w:pPr>
        <w:pStyle w:val="ListParagraph"/>
        <w:numPr>
          <w:ilvl w:val="0"/>
          <w:numId w:val="1"/>
        </w:numPr>
        <w:rPr>
          <w:b/>
          <w:sz w:val="36"/>
          <w:szCs w:val="36"/>
        </w:rPr>
      </w:pPr>
      <w:r w:rsidRPr="00B44018">
        <w:rPr>
          <w:sz w:val="36"/>
          <w:szCs w:val="36"/>
        </w:rPr>
        <w:t xml:space="preserve">Most of his stories explore the </w:t>
      </w:r>
      <w:r w:rsidRPr="00DF372B">
        <w:rPr>
          <w:b/>
          <w:sz w:val="36"/>
          <w:szCs w:val="36"/>
        </w:rPr>
        <w:t>mysterious, frightening depths of human consciousness.</w:t>
      </w:r>
    </w:p>
    <w:p w:rsidR="006F6BCA" w:rsidRPr="00FD1A28" w:rsidRDefault="006F6BCA" w:rsidP="00370BE6">
      <w:pPr>
        <w:pStyle w:val="ListParagraph"/>
        <w:numPr>
          <w:ilvl w:val="0"/>
          <w:numId w:val="1"/>
        </w:numPr>
        <w:rPr>
          <w:sz w:val="36"/>
          <w:szCs w:val="36"/>
        </w:rPr>
      </w:pPr>
      <w:r w:rsidRPr="00FD1A28">
        <w:rPr>
          <w:sz w:val="36"/>
          <w:szCs w:val="36"/>
        </w:rPr>
        <w:t>As has been the case with so many artistic geniuses, Poe was not adequately appreciated in his own time. Many of his contemporaries criticized him as morbid and excessive.</w:t>
      </w:r>
    </w:p>
    <w:p w:rsidR="00B44018" w:rsidRDefault="006F6BCA" w:rsidP="00B44018">
      <w:pPr>
        <w:pStyle w:val="ListParagraph"/>
        <w:numPr>
          <w:ilvl w:val="0"/>
          <w:numId w:val="1"/>
        </w:numPr>
        <w:rPr>
          <w:sz w:val="36"/>
          <w:szCs w:val="36"/>
        </w:rPr>
      </w:pPr>
      <w:r w:rsidRPr="00FD1A28">
        <w:rPr>
          <w:sz w:val="36"/>
          <w:szCs w:val="36"/>
        </w:rPr>
        <w:t xml:space="preserve">Poe’s </w:t>
      </w:r>
      <w:r w:rsidRPr="00714E0F">
        <w:rPr>
          <w:b/>
          <w:sz w:val="36"/>
          <w:szCs w:val="36"/>
        </w:rPr>
        <w:t>“brooding” Romanticism</w:t>
      </w:r>
      <w:r w:rsidR="00DF372B">
        <w:rPr>
          <w:sz w:val="36"/>
          <w:szCs w:val="36"/>
        </w:rPr>
        <w:t xml:space="preserve"> and his probing of the </w:t>
      </w:r>
      <w:r w:rsidRPr="00DF372B">
        <w:rPr>
          <w:b/>
          <w:sz w:val="36"/>
          <w:szCs w:val="36"/>
        </w:rPr>
        <w:t>dark forces</w:t>
      </w:r>
      <w:r w:rsidRPr="00FD1A28">
        <w:rPr>
          <w:sz w:val="36"/>
          <w:szCs w:val="36"/>
        </w:rPr>
        <w:t xml:space="preserve"> in humans appealed to later writers. </w:t>
      </w:r>
    </w:p>
    <w:p w:rsidR="0019075D" w:rsidRDefault="0019075D" w:rsidP="00B44018">
      <w:pPr>
        <w:pStyle w:val="ListParagraph"/>
        <w:numPr>
          <w:ilvl w:val="0"/>
          <w:numId w:val="1"/>
        </w:numPr>
        <w:rPr>
          <w:sz w:val="36"/>
          <w:szCs w:val="36"/>
        </w:rPr>
      </w:pPr>
      <w:r>
        <w:rPr>
          <w:sz w:val="36"/>
          <w:szCs w:val="36"/>
        </w:rPr>
        <w:t xml:space="preserve">Many twentieth-century critics agree that Poe was very effective in breaking down the psychological barriers in literature and exploring the human psyche. </w:t>
      </w:r>
    </w:p>
    <w:p w:rsidR="00DF372B" w:rsidRPr="00DF372B" w:rsidRDefault="00DF372B" w:rsidP="00DF372B">
      <w:pPr>
        <w:pStyle w:val="ListParagraph"/>
        <w:rPr>
          <w:sz w:val="36"/>
          <w:szCs w:val="36"/>
        </w:rPr>
      </w:pPr>
    </w:p>
    <w:p w:rsidR="006F6BCA" w:rsidRPr="00370BE6" w:rsidRDefault="008860A4" w:rsidP="00370BE6">
      <w:pPr>
        <w:pStyle w:val="ListParagraph"/>
        <w:numPr>
          <w:ilvl w:val="0"/>
          <w:numId w:val="1"/>
        </w:numPr>
        <w:rPr>
          <w:b/>
          <w:sz w:val="36"/>
          <w:szCs w:val="36"/>
        </w:rPr>
      </w:pPr>
      <w:r w:rsidRPr="00FD1A28">
        <w:rPr>
          <w:sz w:val="36"/>
          <w:szCs w:val="36"/>
        </w:rPr>
        <w:t xml:space="preserve"> </w:t>
      </w:r>
      <w:r w:rsidR="00FD1A28" w:rsidRPr="00FD1A28">
        <w:rPr>
          <w:sz w:val="36"/>
          <w:szCs w:val="36"/>
        </w:rPr>
        <w:t xml:space="preserve">“The Pit and the Pendulum”- During the second half of the 1400s, King Ferdinand and Queen Isabella ruled over much of what we now call Spain. Determined to create a strong, unified country, Ferdinand and Isabella established the </w:t>
      </w:r>
      <w:r w:rsidR="00FD1A28" w:rsidRPr="00FD1A28">
        <w:rPr>
          <w:b/>
          <w:sz w:val="36"/>
          <w:szCs w:val="36"/>
        </w:rPr>
        <w:t>Spanish Inquisition</w:t>
      </w:r>
      <w:r w:rsidR="00FD1A28">
        <w:rPr>
          <w:sz w:val="36"/>
          <w:szCs w:val="36"/>
        </w:rPr>
        <w:t xml:space="preserve">, a special court that imprisoned or killed people suspected of not following Roman Catholic teachings. Prisoners of the Inquisition were often tortured brutally and thrown into dungeons. In “The Pit and the Pendulum,” Poe describes the final hours of a man imprisoned during the Spanish Inquisition. </w:t>
      </w:r>
      <w:r w:rsidR="006F6BCA">
        <w:rPr>
          <w:b/>
          <w:sz w:val="36"/>
          <w:szCs w:val="36"/>
        </w:rPr>
        <w:br/>
      </w:r>
    </w:p>
    <w:sectPr w:rsidR="006F6BCA" w:rsidRPr="00370B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5D" w:rsidRDefault="0019075D" w:rsidP="00036206">
      <w:pPr>
        <w:spacing w:after="0" w:line="240" w:lineRule="auto"/>
      </w:pPr>
      <w:r>
        <w:separator/>
      </w:r>
    </w:p>
  </w:endnote>
  <w:endnote w:type="continuationSeparator" w:id="0">
    <w:p w:rsidR="0019075D" w:rsidRDefault="0019075D" w:rsidP="0003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5D" w:rsidRDefault="0019075D" w:rsidP="00036206">
      <w:pPr>
        <w:spacing w:after="0" w:line="240" w:lineRule="auto"/>
      </w:pPr>
      <w:r>
        <w:separator/>
      </w:r>
    </w:p>
  </w:footnote>
  <w:footnote w:type="continuationSeparator" w:id="0">
    <w:p w:rsidR="0019075D" w:rsidRDefault="0019075D" w:rsidP="000362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1305F"/>
    <w:multiLevelType w:val="hybridMultilevel"/>
    <w:tmpl w:val="C504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730774"/>
    <w:multiLevelType w:val="hybridMultilevel"/>
    <w:tmpl w:val="393E5090"/>
    <w:lvl w:ilvl="0" w:tplc="137CBBC0">
      <w:start w:val="1800"/>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8259AD"/>
    <w:multiLevelType w:val="hybridMultilevel"/>
    <w:tmpl w:val="6AE8D712"/>
    <w:lvl w:ilvl="0" w:tplc="74D221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CD61465"/>
    <w:multiLevelType w:val="hybridMultilevel"/>
    <w:tmpl w:val="DB1658F4"/>
    <w:lvl w:ilvl="0" w:tplc="CB04FD8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E25E9F"/>
    <w:multiLevelType w:val="hybridMultilevel"/>
    <w:tmpl w:val="9650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CA0"/>
    <w:rsid w:val="000120DB"/>
    <w:rsid w:val="00023B03"/>
    <w:rsid w:val="00034EB4"/>
    <w:rsid w:val="00036206"/>
    <w:rsid w:val="00080B23"/>
    <w:rsid w:val="000901E3"/>
    <w:rsid w:val="00107DD2"/>
    <w:rsid w:val="0013469A"/>
    <w:rsid w:val="00170456"/>
    <w:rsid w:val="0019075D"/>
    <w:rsid w:val="0019461C"/>
    <w:rsid w:val="001C5CA0"/>
    <w:rsid w:val="001F1040"/>
    <w:rsid w:val="00234A87"/>
    <w:rsid w:val="0032252E"/>
    <w:rsid w:val="00370BE6"/>
    <w:rsid w:val="003734C4"/>
    <w:rsid w:val="00384A61"/>
    <w:rsid w:val="003D1CBA"/>
    <w:rsid w:val="003E76F6"/>
    <w:rsid w:val="003F5039"/>
    <w:rsid w:val="004F05D6"/>
    <w:rsid w:val="00547C1A"/>
    <w:rsid w:val="005555BA"/>
    <w:rsid w:val="006018BE"/>
    <w:rsid w:val="006647B5"/>
    <w:rsid w:val="006B6759"/>
    <w:rsid w:val="006E4721"/>
    <w:rsid w:val="006F6BCA"/>
    <w:rsid w:val="006F7B7D"/>
    <w:rsid w:val="007029C5"/>
    <w:rsid w:val="00714E0F"/>
    <w:rsid w:val="0078680E"/>
    <w:rsid w:val="007D104B"/>
    <w:rsid w:val="007F22AD"/>
    <w:rsid w:val="007F75BB"/>
    <w:rsid w:val="0086469E"/>
    <w:rsid w:val="008820D5"/>
    <w:rsid w:val="008860A4"/>
    <w:rsid w:val="008C12BC"/>
    <w:rsid w:val="00904398"/>
    <w:rsid w:val="00916E04"/>
    <w:rsid w:val="009239D8"/>
    <w:rsid w:val="009440CC"/>
    <w:rsid w:val="00960E7A"/>
    <w:rsid w:val="009870E9"/>
    <w:rsid w:val="009C768F"/>
    <w:rsid w:val="00A1571F"/>
    <w:rsid w:val="00A23145"/>
    <w:rsid w:val="00A65D97"/>
    <w:rsid w:val="00AA275C"/>
    <w:rsid w:val="00B10DF9"/>
    <w:rsid w:val="00B16AFE"/>
    <w:rsid w:val="00B36321"/>
    <w:rsid w:val="00B44018"/>
    <w:rsid w:val="00B90C8D"/>
    <w:rsid w:val="00C7791C"/>
    <w:rsid w:val="00DD7752"/>
    <w:rsid w:val="00DF04A5"/>
    <w:rsid w:val="00DF372B"/>
    <w:rsid w:val="00DF76BD"/>
    <w:rsid w:val="00E30ADD"/>
    <w:rsid w:val="00E7058F"/>
    <w:rsid w:val="00EA77D0"/>
    <w:rsid w:val="00EB0C05"/>
    <w:rsid w:val="00EF0244"/>
    <w:rsid w:val="00F23B38"/>
    <w:rsid w:val="00F3349B"/>
    <w:rsid w:val="00F83428"/>
    <w:rsid w:val="00F934E2"/>
    <w:rsid w:val="00FD1A28"/>
    <w:rsid w:val="00FF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CA0"/>
    <w:pPr>
      <w:ind w:left="720"/>
      <w:contextualSpacing/>
    </w:pPr>
  </w:style>
  <w:style w:type="paragraph" w:styleId="Header">
    <w:name w:val="header"/>
    <w:basedOn w:val="Normal"/>
    <w:link w:val="HeaderChar"/>
    <w:uiPriority w:val="99"/>
    <w:unhideWhenUsed/>
    <w:rsid w:val="00036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206"/>
  </w:style>
  <w:style w:type="paragraph" w:styleId="Footer">
    <w:name w:val="footer"/>
    <w:basedOn w:val="Normal"/>
    <w:link w:val="FooterChar"/>
    <w:uiPriority w:val="99"/>
    <w:unhideWhenUsed/>
    <w:rsid w:val="00036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CA0"/>
    <w:pPr>
      <w:ind w:left="720"/>
      <w:contextualSpacing/>
    </w:pPr>
  </w:style>
  <w:style w:type="paragraph" w:styleId="Header">
    <w:name w:val="header"/>
    <w:basedOn w:val="Normal"/>
    <w:link w:val="HeaderChar"/>
    <w:uiPriority w:val="99"/>
    <w:unhideWhenUsed/>
    <w:rsid w:val="00036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206"/>
  </w:style>
  <w:style w:type="paragraph" w:styleId="Footer">
    <w:name w:val="footer"/>
    <w:basedOn w:val="Normal"/>
    <w:link w:val="FooterChar"/>
    <w:uiPriority w:val="99"/>
    <w:unhideWhenUsed/>
    <w:rsid w:val="00036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15</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Owen J Roberts School District</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 Katelyn</dc:creator>
  <cp:lastModifiedBy>McCarthy, Katelyn</cp:lastModifiedBy>
  <cp:revision>7</cp:revision>
  <dcterms:created xsi:type="dcterms:W3CDTF">2013-02-27T16:38:00Z</dcterms:created>
  <dcterms:modified xsi:type="dcterms:W3CDTF">2013-03-06T15:24:00Z</dcterms:modified>
</cp:coreProperties>
</file>